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7" w:rsidRPr="00634F46" w:rsidRDefault="008D0F17" w:rsidP="00634F46">
      <w:pPr>
        <w:pStyle w:val="ListParagraph"/>
        <w:widowControl w:val="0"/>
        <w:tabs>
          <w:tab w:val="left" w:pos="-18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F4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8D0F17" w:rsidRPr="00634F46" w:rsidRDefault="008D0F17" w:rsidP="00634F46">
      <w:pPr>
        <w:pStyle w:val="ListParagraph"/>
        <w:widowControl w:val="0"/>
        <w:tabs>
          <w:tab w:val="left" w:pos="-180"/>
        </w:tabs>
        <w:spacing w:after="0" w:line="240" w:lineRule="auto"/>
        <w:ind w:left="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17" w:rsidRPr="00634F46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  <w:r w:rsidRPr="00634F46">
        <w:rPr>
          <w:b/>
          <w:bCs/>
          <w:sz w:val="28"/>
          <w:szCs w:val="28"/>
        </w:rPr>
        <w:t>АДМИНИСТРАЦИЯ МУНИЦИПАЛЬНОГО ОБРАЗОВАНИЯ</w:t>
      </w:r>
    </w:p>
    <w:p w:rsidR="008D0F17" w:rsidRPr="00634F46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  <w:r w:rsidRPr="00634F46">
        <w:rPr>
          <w:b/>
          <w:bCs/>
          <w:sz w:val="28"/>
          <w:szCs w:val="28"/>
        </w:rPr>
        <w:t>«ЛЕНСКИЙ МУНИЦИПИАЛЬНЫЙ РАЙОН»</w:t>
      </w:r>
    </w:p>
    <w:p w:rsidR="008D0F17" w:rsidRPr="00634F46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</w:p>
    <w:p w:rsidR="008D0F17" w:rsidRPr="00634F46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  <w:r w:rsidRPr="00634F4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34F46">
        <w:rPr>
          <w:b/>
          <w:bCs/>
          <w:sz w:val="28"/>
          <w:szCs w:val="28"/>
        </w:rPr>
        <w:t>Е</w:t>
      </w:r>
    </w:p>
    <w:p w:rsidR="008D0F17" w:rsidRPr="00634F46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</w:p>
    <w:p w:rsidR="008D0F17" w:rsidRPr="00634F46" w:rsidRDefault="008D0F17" w:rsidP="00634F46">
      <w:pPr>
        <w:widowControl w:val="0"/>
        <w:tabs>
          <w:tab w:val="left" w:pos="-180"/>
        </w:tabs>
        <w:ind w:firstLine="540"/>
        <w:jc w:val="center"/>
        <w:rPr>
          <w:sz w:val="28"/>
          <w:szCs w:val="28"/>
        </w:rPr>
      </w:pPr>
      <w:r w:rsidRPr="00634F46">
        <w:rPr>
          <w:sz w:val="28"/>
          <w:szCs w:val="28"/>
        </w:rPr>
        <w:t>от 1 июня 2012 года № 111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</w:p>
    <w:p w:rsidR="008D0F17" w:rsidRPr="00634F46" w:rsidRDefault="008D0F17" w:rsidP="00634F46">
      <w:pPr>
        <w:widowControl w:val="0"/>
        <w:tabs>
          <w:tab w:val="left" w:pos="-180"/>
        </w:tabs>
        <w:ind w:firstLine="540"/>
        <w:jc w:val="center"/>
        <w:rPr>
          <w:sz w:val="22"/>
          <w:szCs w:val="22"/>
        </w:rPr>
      </w:pPr>
      <w:r w:rsidRPr="00634F46">
        <w:rPr>
          <w:sz w:val="22"/>
          <w:szCs w:val="22"/>
        </w:rPr>
        <w:t>с.Яренск</w:t>
      </w:r>
    </w:p>
    <w:p w:rsidR="008D0F17" w:rsidRPr="00F33249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</w:p>
    <w:p w:rsidR="008D0F17" w:rsidRDefault="008D0F17" w:rsidP="00634F46">
      <w:pPr>
        <w:widowControl w:val="0"/>
        <w:tabs>
          <w:tab w:val="left" w:pos="-18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Порядок расходования средств областного и муниципального бюджетов на организацию отдыха и оздоровления детей в 2012 году, утверждённый Постановлением Администрации 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 «Ленский муниципальный район» от 29 марта 2012 года № 63</w:t>
      </w:r>
    </w:p>
    <w:p w:rsidR="008D0F17" w:rsidRPr="008273FC" w:rsidRDefault="008D0F17" w:rsidP="00634F46">
      <w:pPr>
        <w:tabs>
          <w:tab w:val="left" w:pos="-180"/>
        </w:tabs>
        <w:ind w:firstLine="540"/>
        <w:jc w:val="center"/>
        <w:rPr>
          <w:sz w:val="10"/>
          <w:szCs w:val="10"/>
        </w:rPr>
      </w:pPr>
    </w:p>
    <w:p w:rsidR="008D0F17" w:rsidRDefault="008D0F17" w:rsidP="00634F46">
      <w:pPr>
        <w:tabs>
          <w:tab w:val="left" w:pos="-180"/>
        </w:tabs>
        <w:ind w:firstLine="540"/>
        <w:jc w:val="both"/>
        <w:rPr>
          <w:sz w:val="28"/>
          <w:szCs w:val="28"/>
        </w:rPr>
      </w:pP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 w:rsidRPr="005332A3">
        <w:rPr>
          <w:sz w:val="28"/>
          <w:szCs w:val="28"/>
        </w:rPr>
        <w:t>Руков</w:t>
      </w:r>
      <w:r>
        <w:rPr>
          <w:sz w:val="28"/>
          <w:szCs w:val="28"/>
        </w:rPr>
        <w:t xml:space="preserve">одствуясь Федеральным законом  от 24.07.1998 №124-ФЗ </w:t>
      </w:r>
      <w:r w:rsidRPr="005332A3">
        <w:rPr>
          <w:sz w:val="28"/>
          <w:szCs w:val="28"/>
        </w:rPr>
        <w:t>«Об основных гарантиях прав ребенка в Российской Федерации</w:t>
      </w:r>
      <w:r>
        <w:rPr>
          <w:sz w:val="28"/>
          <w:szCs w:val="28"/>
        </w:rPr>
        <w:t xml:space="preserve">», областным законом Архангельской области от 30.09.2011 №326-24-ОЗ «Об организации и обеспечении отдыха, оздоровления и занятости детей», Постановлением Правительства Архангельской области от 07.02.2012 №24-пп «Об утверждении Порядка расходования субсидий из областного бюджета на организацию отдыха и оздоровления детей в каникулярный период и условия их предоставления», Решением районной межведомственной комиссии по обеспечению  отдыха, оздоровления  и занятости детей в 2012  году от 17.05.2012 № 2, в целях обеспечения организации отдыха, оздоровления и занятости детей, в том числе находящихся в трудной жизненной ситуации, </w:t>
      </w:r>
      <w:r>
        <w:rPr>
          <w:spacing w:val="-4"/>
          <w:sz w:val="28"/>
          <w:szCs w:val="28"/>
        </w:rPr>
        <w:t xml:space="preserve">на основании протеста прокурора </w:t>
      </w:r>
      <w:r w:rsidRPr="00ED50EB">
        <w:rPr>
          <w:sz w:val="28"/>
          <w:szCs w:val="28"/>
        </w:rPr>
        <w:t xml:space="preserve">Ленского района </w:t>
      </w:r>
      <w:r w:rsidRPr="00B83FA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B83FA1">
        <w:rPr>
          <w:sz w:val="28"/>
          <w:szCs w:val="28"/>
        </w:rPr>
        <w:t>1.0</w:t>
      </w:r>
      <w:r>
        <w:rPr>
          <w:sz w:val="28"/>
          <w:szCs w:val="28"/>
        </w:rPr>
        <w:t>5</w:t>
      </w:r>
      <w:r w:rsidRPr="00B83FA1">
        <w:rPr>
          <w:sz w:val="28"/>
          <w:szCs w:val="28"/>
        </w:rPr>
        <w:t xml:space="preserve">.2012 № </w:t>
      </w:r>
      <w:r>
        <w:rPr>
          <w:sz w:val="28"/>
          <w:szCs w:val="28"/>
        </w:rPr>
        <w:t>1-347В</w:t>
      </w:r>
      <w:r w:rsidRPr="00B83FA1">
        <w:rPr>
          <w:sz w:val="28"/>
          <w:szCs w:val="28"/>
        </w:rPr>
        <w:t>-2012</w:t>
      </w:r>
      <w:r>
        <w:rPr>
          <w:sz w:val="28"/>
          <w:szCs w:val="28"/>
        </w:rPr>
        <w:t xml:space="preserve">, Администрация МО «Ленский муниципальный район» </w:t>
      </w:r>
      <w:r w:rsidRPr="00CF1E7B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D0F17" w:rsidRDefault="008D0F17" w:rsidP="00634F46">
      <w:pPr>
        <w:pStyle w:val="ListParagraph"/>
        <w:widowControl w:val="0"/>
        <w:numPr>
          <w:ilvl w:val="0"/>
          <w:numId w:val="2"/>
        </w:numPr>
        <w:tabs>
          <w:tab w:val="left" w:pos="-18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08A">
        <w:rPr>
          <w:rFonts w:ascii="Times New Roman" w:hAnsi="Times New Roman" w:cs="Times New Roman"/>
          <w:sz w:val="28"/>
          <w:szCs w:val="28"/>
        </w:rPr>
        <w:t>Внести в Порядок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08A">
        <w:rPr>
          <w:rFonts w:ascii="Times New Roman" w:hAnsi="Times New Roman" w:cs="Times New Roman"/>
          <w:sz w:val="28"/>
          <w:szCs w:val="28"/>
        </w:rPr>
        <w:t>средств областного и муниципального бюджетов на организацию отдыха и оздоровления детей в 2012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9">
        <w:rPr>
          <w:rFonts w:ascii="Times New Roman" w:hAnsi="Times New Roman" w:cs="Times New Roman"/>
          <w:sz w:val="28"/>
          <w:szCs w:val="28"/>
        </w:rPr>
        <w:t>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632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526329">
        <w:rPr>
          <w:rFonts w:ascii="Times New Roman" w:hAnsi="Times New Roman" w:cs="Times New Roman"/>
          <w:sz w:val="28"/>
          <w:szCs w:val="28"/>
        </w:rPr>
        <w:t>)</w:t>
      </w:r>
      <w:r w:rsidRPr="0005308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308A">
        <w:rPr>
          <w:rFonts w:ascii="Times New Roman" w:hAnsi="Times New Roman" w:cs="Times New Roman"/>
          <w:sz w:val="28"/>
          <w:szCs w:val="28"/>
        </w:rPr>
        <w:t>остановлением Администрации МО «Ленский муниципальный район»  от 29.03.2012 № 63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5308A">
        <w:rPr>
          <w:rFonts w:ascii="Times New Roman" w:hAnsi="Times New Roman" w:cs="Times New Roman"/>
          <w:sz w:val="28"/>
          <w:szCs w:val="28"/>
        </w:rPr>
        <w:t>изменения:</w:t>
      </w:r>
    </w:p>
    <w:p w:rsidR="008D0F17" w:rsidRPr="0005308A" w:rsidRDefault="008D0F17" w:rsidP="00634F46">
      <w:pPr>
        <w:pStyle w:val="ListParagraph"/>
        <w:widowControl w:val="0"/>
        <w:tabs>
          <w:tab w:val="left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2 пункта </w:t>
      </w:r>
      <w:r w:rsidRPr="0005308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Pr="0005308A">
        <w:rPr>
          <w:rFonts w:ascii="Times New Roman" w:hAnsi="Times New Roman" w:cs="Times New Roman"/>
          <w:sz w:val="28"/>
          <w:szCs w:val="28"/>
        </w:rPr>
        <w:t>«На оплату стоимости набора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08A">
        <w:rPr>
          <w:rFonts w:ascii="Times New Roman" w:hAnsi="Times New Roman" w:cs="Times New Roman"/>
          <w:sz w:val="28"/>
          <w:szCs w:val="28"/>
        </w:rPr>
        <w:t>питания - для детей в возрасте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5308A">
        <w:rPr>
          <w:rFonts w:ascii="Times New Roman" w:hAnsi="Times New Roman" w:cs="Times New Roman"/>
          <w:sz w:val="28"/>
          <w:szCs w:val="28"/>
        </w:rPr>
        <w:t>от 6,5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5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05308A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05308A">
        <w:rPr>
          <w:sz w:val="28"/>
          <w:szCs w:val="28"/>
        </w:rPr>
        <w:t xml:space="preserve">дополнить абзацем следующего содержания: </w:t>
      </w:r>
    </w:p>
    <w:p w:rsidR="008D0F17" w:rsidRPr="0005308A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5308A">
        <w:rPr>
          <w:sz w:val="28"/>
          <w:szCs w:val="28"/>
        </w:rPr>
        <w:t>на оплату стоимости заявочного сбора за бронирование мест, питания, страхования и сопровождения детей к месту отдыха и обратно»</w:t>
      </w:r>
      <w:r>
        <w:rPr>
          <w:sz w:val="28"/>
          <w:szCs w:val="28"/>
        </w:rPr>
        <w:t>.</w:t>
      </w:r>
    </w:p>
    <w:p w:rsidR="008D0F17" w:rsidRPr="00A906E3" w:rsidRDefault="008D0F17" w:rsidP="00634F46">
      <w:pPr>
        <w:widowControl w:val="0"/>
        <w:tabs>
          <w:tab w:val="left" w:pos="-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 Порядка</w:t>
      </w:r>
      <w:r w:rsidRPr="00A906E3">
        <w:rPr>
          <w:sz w:val="28"/>
          <w:szCs w:val="28"/>
        </w:rPr>
        <w:t xml:space="preserve"> повторное указание </w:t>
      </w:r>
      <w:r>
        <w:rPr>
          <w:sz w:val="28"/>
          <w:szCs w:val="28"/>
        </w:rPr>
        <w:t xml:space="preserve">пункта 3.2 считать пунктом 3.3, </w:t>
      </w:r>
      <w:r w:rsidRPr="00A906E3">
        <w:rPr>
          <w:sz w:val="28"/>
          <w:szCs w:val="28"/>
        </w:rPr>
        <w:t xml:space="preserve">повторное указание </w:t>
      </w:r>
      <w:r>
        <w:rPr>
          <w:sz w:val="28"/>
          <w:szCs w:val="28"/>
        </w:rPr>
        <w:t>пункта 3.3 считать пунктом 3.5.</w:t>
      </w:r>
      <w:r w:rsidRPr="00A906E3">
        <w:rPr>
          <w:sz w:val="28"/>
          <w:szCs w:val="28"/>
        </w:rPr>
        <w:t xml:space="preserve">  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5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первый </w:t>
      </w:r>
      <w:r w:rsidRPr="0005308A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05308A">
        <w:rPr>
          <w:sz w:val="28"/>
          <w:szCs w:val="28"/>
        </w:rPr>
        <w:t>3.</w:t>
      </w:r>
      <w:r>
        <w:rPr>
          <w:sz w:val="28"/>
          <w:szCs w:val="28"/>
        </w:rPr>
        <w:t>3 изложить в следующей редакции: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«3.3. В первоочередном порядке право на получение финансовой помощи на организацию отдыха и оздоровления детей в лагерях с дневным пребыванием и в загородных стационарных лагерях имеют граждане:».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п. 3.3. </w:t>
      </w:r>
      <w:r w:rsidRPr="0005308A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абзацами следующего содержания: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5308A">
        <w:rPr>
          <w:sz w:val="28"/>
          <w:szCs w:val="28"/>
        </w:rPr>
        <w:t xml:space="preserve">дети, имеющие хронические заболевания, при наличии медицинских показаний и отсутствии противопоказаний; 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08A">
        <w:rPr>
          <w:sz w:val="28"/>
          <w:szCs w:val="28"/>
        </w:rPr>
        <w:t xml:space="preserve">дети-инвалиды, </w:t>
      </w:r>
    </w:p>
    <w:p w:rsidR="008D0F17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08A">
        <w:rPr>
          <w:sz w:val="28"/>
          <w:szCs w:val="28"/>
        </w:rPr>
        <w:t>дети, находящиеся в трудной жизненной ситуации</w:t>
      </w:r>
      <w:r>
        <w:rPr>
          <w:sz w:val="28"/>
          <w:szCs w:val="28"/>
        </w:rPr>
        <w:t>»</w:t>
      </w:r>
      <w:r w:rsidRPr="0005308A">
        <w:rPr>
          <w:sz w:val="28"/>
          <w:szCs w:val="28"/>
        </w:rPr>
        <w:t>.</w:t>
      </w:r>
    </w:p>
    <w:p w:rsidR="008D0F17" w:rsidRPr="004C6436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6436">
        <w:rPr>
          <w:sz w:val="28"/>
          <w:szCs w:val="28"/>
        </w:rPr>
        <w:t>Отделу информационных технологий разместить настоящее постановление</w:t>
      </w:r>
      <w:r>
        <w:rPr>
          <w:sz w:val="28"/>
          <w:szCs w:val="28"/>
        </w:rPr>
        <w:t xml:space="preserve"> и полный текст Поряд</w:t>
      </w:r>
      <w:r w:rsidRPr="00D81FE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81FE4">
        <w:rPr>
          <w:sz w:val="28"/>
          <w:szCs w:val="28"/>
        </w:rPr>
        <w:t xml:space="preserve"> расходования средств областного и муниципального бюджетов на организацию отдыха и оздоровления детей в 2012 году, утвержденн</w:t>
      </w:r>
      <w:r>
        <w:rPr>
          <w:sz w:val="28"/>
          <w:szCs w:val="28"/>
        </w:rPr>
        <w:t>ого</w:t>
      </w:r>
      <w:r w:rsidRPr="00D81FE4">
        <w:rPr>
          <w:sz w:val="28"/>
          <w:szCs w:val="28"/>
        </w:rPr>
        <w:t xml:space="preserve"> Постановлением 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Pr="00D81FE4">
        <w:rPr>
          <w:sz w:val="28"/>
          <w:szCs w:val="28"/>
        </w:rPr>
        <w:t xml:space="preserve">от 29.03.2012 № 63 </w:t>
      </w:r>
      <w:r w:rsidRPr="004C6436">
        <w:rPr>
          <w:sz w:val="28"/>
          <w:szCs w:val="28"/>
        </w:rPr>
        <w:t xml:space="preserve"> на интернет-сайте Администрации МО «Ленский муниципальный район».   </w:t>
      </w:r>
    </w:p>
    <w:p w:rsidR="008D0F17" w:rsidRPr="004C6436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6436">
        <w:rPr>
          <w:sz w:val="28"/>
          <w:szCs w:val="28"/>
        </w:rPr>
        <w:t xml:space="preserve">. Опубликовать настоящее постановление в печатном издании </w:t>
      </w:r>
      <w:r>
        <w:rPr>
          <w:sz w:val="28"/>
          <w:szCs w:val="28"/>
        </w:rPr>
        <w:t>–</w:t>
      </w:r>
      <w:r w:rsidRPr="004C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4C6436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4C6436">
        <w:rPr>
          <w:sz w:val="28"/>
          <w:szCs w:val="28"/>
        </w:rPr>
        <w:t xml:space="preserve"> «Маяк».</w:t>
      </w:r>
    </w:p>
    <w:p w:rsidR="008D0F17" w:rsidRPr="0005308A" w:rsidRDefault="008D0F17" w:rsidP="00634F46">
      <w:pPr>
        <w:widowControl w:val="0"/>
        <w:tabs>
          <w:tab w:val="left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643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4C643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Цывцыну.     </w:t>
      </w:r>
    </w:p>
    <w:p w:rsidR="008D0F17" w:rsidRDefault="008D0F17" w:rsidP="00634F46">
      <w:pPr>
        <w:tabs>
          <w:tab w:val="left" w:pos="-180"/>
        </w:tabs>
        <w:ind w:firstLine="540"/>
        <w:jc w:val="both"/>
        <w:rPr>
          <w:sz w:val="28"/>
          <w:szCs w:val="28"/>
        </w:rPr>
      </w:pPr>
    </w:p>
    <w:p w:rsidR="008D0F17" w:rsidRPr="00133B73" w:rsidRDefault="008D0F17" w:rsidP="00634F46">
      <w:pPr>
        <w:tabs>
          <w:tab w:val="left" w:pos="-180"/>
        </w:tabs>
        <w:ind w:firstLine="540"/>
        <w:jc w:val="both"/>
        <w:rPr>
          <w:sz w:val="28"/>
          <w:szCs w:val="28"/>
        </w:rPr>
      </w:pPr>
    </w:p>
    <w:p w:rsidR="008D0F17" w:rsidRPr="00612807" w:rsidRDefault="008D0F17" w:rsidP="00634F46">
      <w:pPr>
        <w:widowControl w:val="0"/>
        <w:tabs>
          <w:tab w:val="left" w:pos="-180"/>
        </w:tabs>
        <w:jc w:val="both"/>
        <w:rPr>
          <w:sz w:val="28"/>
          <w:szCs w:val="28"/>
        </w:rPr>
      </w:pPr>
      <w:r w:rsidRPr="00612807">
        <w:rPr>
          <w:sz w:val="28"/>
          <w:szCs w:val="28"/>
        </w:rPr>
        <w:t>И.о. Главы МО «Ленский муниципальный район»,</w:t>
      </w:r>
    </w:p>
    <w:p w:rsidR="008D0F17" w:rsidRPr="00612807" w:rsidRDefault="008D0F17" w:rsidP="00634F46">
      <w:pPr>
        <w:widowControl w:val="0"/>
        <w:tabs>
          <w:tab w:val="left" w:pos="-180"/>
        </w:tabs>
        <w:jc w:val="both"/>
        <w:rPr>
          <w:sz w:val="28"/>
          <w:szCs w:val="28"/>
        </w:rPr>
      </w:pPr>
      <w:r w:rsidRPr="00612807">
        <w:rPr>
          <w:sz w:val="28"/>
          <w:szCs w:val="28"/>
        </w:rPr>
        <w:t xml:space="preserve">Заместитель Главы Администрации </w:t>
      </w:r>
    </w:p>
    <w:p w:rsidR="008D0F17" w:rsidRPr="00612807" w:rsidRDefault="008D0F17" w:rsidP="00634F46">
      <w:pPr>
        <w:widowControl w:val="0"/>
        <w:tabs>
          <w:tab w:val="left" w:pos="-180"/>
        </w:tabs>
        <w:jc w:val="both"/>
        <w:rPr>
          <w:sz w:val="28"/>
          <w:szCs w:val="28"/>
        </w:rPr>
      </w:pPr>
      <w:r w:rsidRPr="00612807">
        <w:rPr>
          <w:sz w:val="28"/>
          <w:szCs w:val="28"/>
        </w:rPr>
        <w:t>МО «Ленский муниципальный район»</w:t>
      </w:r>
    </w:p>
    <w:p w:rsidR="008D0F17" w:rsidRPr="00612807" w:rsidRDefault="008D0F17" w:rsidP="00634F46">
      <w:pPr>
        <w:widowControl w:val="0"/>
        <w:tabs>
          <w:tab w:val="left" w:pos="-180"/>
        </w:tabs>
        <w:jc w:val="both"/>
        <w:rPr>
          <w:sz w:val="28"/>
          <w:szCs w:val="28"/>
        </w:rPr>
      </w:pPr>
      <w:r w:rsidRPr="00612807">
        <w:rPr>
          <w:sz w:val="28"/>
          <w:szCs w:val="28"/>
        </w:rPr>
        <w:t xml:space="preserve">по муниципальному управлению и </w:t>
      </w:r>
    </w:p>
    <w:p w:rsidR="008D0F17" w:rsidRPr="00133B73" w:rsidRDefault="008D0F17" w:rsidP="00634F46">
      <w:pPr>
        <w:widowControl w:val="0"/>
        <w:tabs>
          <w:tab w:val="left" w:pos="-180"/>
        </w:tabs>
        <w:jc w:val="both"/>
        <w:rPr>
          <w:sz w:val="28"/>
          <w:szCs w:val="28"/>
        </w:rPr>
      </w:pPr>
      <w:r w:rsidRPr="00612807">
        <w:rPr>
          <w:sz w:val="28"/>
          <w:szCs w:val="28"/>
        </w:rPr>
        <w:t xml:space="preserve">социальным вопросам                                          </w:t>
      </w:r>
      <w:r>
        <w:rPr>
          <w:sz w:val="28"/>
          <w:szCs w:val="28"/>
        </w:rPr>
        <w:t xml:space="preserve">     </w:t>
      </w:r>
      <w:r w:rsidRPr="006128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612807">
        <w:rPr>
          <w:sz w:val="28"/>
          <w:szCs w:val="28"/>
        </w:rPr>
        <w:t>Н.М. Цывцына</w:t>
      </w:r>
    </w:p>
    <w:p w:rsidR="008D0F17" w:rsidRDefault="008D0F17" w:rsidP="00634F46">
      <w:pPr>
        <w:tabs>
          <w:tab w:val="left" w:pos="-180"/>
        </w:tabs>
        <w:ind w:firstLine="540"/>
        <w:jc w:val="both"/>
        <w:rPr>
          <w:sz w:val="28"/>
          <w:szCs w:val="28"/>
        </w:rPr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p w:rsidR="008D0F17" w:rsidRDefault="008D0F17" w:rsidP="00634F46">
      <w:pPr>
        <w:shd w:val="clear" w:color="auto" w:fill="FFFFFF"/>
        <w:tabs>
          <w:tab w:val="left" w:pos="-180"/>
        </w:tabs>
        <w:ind w:firstLine="540"/>
        <w:jc w:val="both"/>
      </w:pPr>
    </w:p>
    <w:sectPr w:rsidR="008D0F17" w:rsidSect="00F7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985"/>
    <w:multiLevelType w:val="multilevel"/>
    <w:tmpl w:val="9D3A2024"/>
    <w:lvl w:ilvl="0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>
    <w:nsid w:val="623F5FF9"/>
    <w:multiLevelType w:val="hybridMultilevel"/>
    <w:tmpl w:val="48BE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8E"/>
    <w:rsid w:val="0005308A"/>
    <w:rsid w:val="000D690D"/>
    <w:rsid w:val="00105A29"/>
    <w:rsid w:val="00123724"/>
    <w:rsid w:val="00133B73"/>
    <w:rsid w:val="00135049"/>
    <w:rsid w:val="001811AC"/>
    <w:rsid w:val="00182E34"/>
    <w:rsid w:val="00183FAF"/>
    <w:rsid w:val="003256EC"/>
    <w:rsid w:val="00381C7C"/>
    <w:rsid w:val="004225C6"/>
    <w:rsid w:val="00423B9D"/>
    <w:rsid w:val="00464B23"/>
    <w:rsid w:val="004B1C84"/>
    <w:rsid w:val="004B2A68"/>
    <w:rsid w:val="004C20CD"/>
    <w:rsid w:val="004C6436"/>
    <w:rsid w:val="00526329"/>
    <w:rsid w:val="005332A3"/>
    <w:rsid w:val="005B77C4"/>
    <w:rsid w:val="00610228"/>
    <w:rsid w:val="00612807"/>
    <w:rsid w:val="00634F46"/>
    <w:rsid w:val="00667F5C"/>
    <w:rsid w:val="00673FFB"/>
    <w:rsid w:val="00682A3F"/>
    <w:rsid w:val="00745ED9"/>
    <w:rsid w:val="007940C6"/>
    <w:rsid w:val="007E0D8D"/>
    <w:rsid w:val="008133F6"/>
    <w:rsid w:val="00820F85"/>
    <w:rsid w:val="008273FC"/>
    <w:rsid w:val="0086328D"/>
    <w:rsid w:val="00897EEB"/>
    <w:rsid w:val="008D07A1"/>
    <w:rsid w:val="008D0F17"/>
    <w:rsid w:val="008E410E"/>
    <w:rsid w:val="008E6C38"/>
    <w:rsid w:val="00960823"/>
    <w:rsid w:val="00993AB0"/>
    <w:rsid w:val="009F2BA9"/>
    <w:rsid w:val="00A80469"/>
    <w:rsid w:val="00A906E3"/>
    <w:rsid w:val="00AE2F8E"/>
    <w:rsid w:val="00B83FA1"/>
    <w:rsid w:val="00BC4873"/>
    <w:rsid w:val="00CE24B7"/>
    <w:rsid w:val="00CF1E7B"/>
    <w:rsid w:val="00D54FC3"/>
    <w:rsid w:val="00D81FE4"/>
    <w:rsid w:val="00DE337C"/>
    <w:rsid w:val="00DE508F"/>
    <w:rsid w:val="00E274D0"/>
    <w:rsid w:val="00E5154A"/>
    <w:rsid w:val="00ED50EB"/>
    <w:rsid w:val="00F33249"/>
    <w:rsid w:val="00F76864"/>
    <w:rsid w:val="00F9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F8E"/>
    <w:pPr>
      <w:keepNext/>
      <w:framePr w:hSpace="180" w:wrap="auto" w:vAnchor="text" w:hAnchor="text" w:y="1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F8E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E2F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514</Words>
  <Characters>2935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2012-06-01T11:11:00Z</cp:lastPrinted>
  <dcterms:created xsi:type="dcterms:W3CDTF">2012-05-31T05:44:00Z</dcterms:created>
  <dcterms:modified xsi:type="dcterms:W3CDTF">2012-06-01T11:11:00Z</dcterms:modified>
</cp:coreProperties>
</file>