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2C" w:rsidRPr="00B0282C" w:rsidRDefault="00B0282C" w:rsidP="009369D6">
      <w:pPr>
        <w:spacing w:after="0" w:line="240" w:lineRule="auto"/>
        <w:jc w:val="center"/>
        <w:outlineLvl w:val="0"/>
        <w:rPr>
          <w:rFonts w:eastAsia="Times New Roman"/>
          <w:b/>
          <w:bCs/>
          <w:kern w:val="36"/>
          <w:sz w:val="48"/>
          <w:szCs w:val="48"/>
          <w:lang w:eastAsia="ru-RU"/>
        </w:rPr>
      </w:pPr>
      <w:r w:rsidRPr="00B0282C">
        <w:rPr>
          <w:rFonts w:eastAsia="Times New Roman"/>
          <w:b/>
          <w:bCs/>
          <w:kern w:val="36"/>
          <w:sz w:val="48"/>
          <w:szCs w:val="48"/>
          <w:lang w:eastAsia="ru-RU"/>
        </w:rPr>
        <w:t xml:space="preserve">Автономный </w:t>
      </w:r>
      <w:r w:rsidR="007443C6">
        <w:rPr>
          <w:rFonts w:eastAsia="Times New Roman"/>
          <w:b/>
          <w:bCs/>
          <w:kern w:val="36"/>
          <w:sz w:val="48"/>
          <w:szCs w:val="48"/>
          <w:lang w:eastAsia="ru-RU"/>
        </w:rPr>
        <w:t xml:space="preserve">дымовой </w:t>
      </w:r>
      <w:r w:rsidRPr="00B0282C">
        <w:rPr>
          <w:rFonts w:eastAsia="Times New Roman"/>
          <w:b/>
          <w:bCs/>
          <w:kern w:val="36"/>
          <w:sz w:val="48"/>
          <w:szCs w:val="48"/>
          <w:lang w:eastAsia="ru-RU"/>
        </w:rPr>
        <w:t>пожарный</w:t>
      </w:r>
      <w:r w:rsidR="007443C6">
        <w:rPr>
          <w:rFonts w:eastAsia="Times New Roman"/>
          <w:b/>
          <w:bCs/>
          <w:kern w:val="36"/>
          <w:sz w:val="48"/>
          <w:szCs w:val="48"/>
          <w:lang w:eastAsia="ru-RU"/>
        </w:rPr>
        <w:t xml:space="preserve"> </w:t>
      </w:r>
      <w:proofErr w:type="spellStart"/>
      <w:r w:rsidRPr="00B0282C">
        <w:rPr>
          <w:rFonts w:eastAsia="Times New Roman"/>
          <w:b/>
          <w:bCs/>
          <w:kern w:val="36"/>
          <w:sz w:val="48"/>
          <w:szCs w:val="48"/>
          <w:lang w:eastAsia="ru-RU"/>
        </w:rPr>
        <w:t>извещатель</w:t>
      </w:r>
      <w:proofErr w:type="spellEnd"/>
      <w:r w:rsidRPr="00B0282C">
        <w:rPr>
          <w:rFonts w:eastAsia="Times New Roman"/>
          <w:b/>
          <w:bCs/>
          <w:kern w:val="36"/>
          <w:sz w:val="48"/>
          <w:szCs w:val="48"/>
          <w:lang w:eastAsia="ru-RU"/>
        </w:rPr>
        <w:t xml:space="preserve"> – что это такое и почему он нужен в каждом доме?</w:t>
      </w:r>
    </w:p>
    <w:p w:rsidR="00B0282C" w:rsidRPr="00B0282C" w:rsidRDefault="00B0282C" w:rsidP="009369D6">
      <w:pPr>
        <w:spacing w:after="0" w:line="240" w:lineRule="auto"/>
        <w:rPr>
          <w:rFonts w:eastAsia="Times New Roman"/>
          <w:sz w:val="24"/>
          <w:szCs w:val="24"/>
          <w:lang w:eastAsia="ru-RU"/>
        </w:rPr>
      </w:pPr>
      <w:r>
        <w:rPr>
          <w:rFonts w:eastAsia="Times New Roman"/>
          <w:noProof/>
          <w:color w:val="0000FF"/>
          <w:sz w:val="24"/>
          <w:szCs w:val="24"/>
          <w:lang w:eastAsia="ru-RU"/>
        </w:rPr>
        <w:drawing>
          <wp:inline distT="0" distB="0" distL="0" distR="0">
            <wp:extent cx="5928669" cy="3426941"/>
            <wp:effectExtent l="19050" t="0" r="0" b="0"/>
            <wp:docPr id="1" name="Рисунок 1" descr="Автономный пожарный извещатель – что это такое и почему он нужен в каждом доме?">
              <a:hlinkClick xmlns:a="http://schemas.openxmlformats.org/drawingml/2006/main" r:id="rId5" tooltip="&quot;Автономный пожарный извещатель – что это такое и почему он нужен в каждом дом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тономный пожарный извещатель – что это такое и почему он нужен в каждом доме?">
                      <a:hlinkClick r:id="rId5" tooltip="&quot;Автономный пожарный извещатель – что это такое и почему он нужен в каждом доме?&quot;"/>
                    </pic:cNvPr>
                    <pic:cNvPicPr>
                      <a:picLocks noChangeAspect="1" noChangeArrowheads="1"/>
                    </pic:cNvPicPr>
                  </pic:nvPicPr>
                  <pic:blipFill>
                    <a:blip r:embed="rId6" cstate="print"/>
                    <a:srcRect/>
                    <a:stretch>
                      <a:fillRect/>
                    </a:stretch>
                  </pic:blipFill>
                  <pic:spPr bwMode="auto">
                    <a:xfrm>
                      <a:off x="0" y="0"/>
                      <a:ext cx="5934622" cy="3430382"/>
                    </a:xfrm>
                    <a:prstGeom prst="rect">
                      <a:avLst/>
                    </a:prstGeom>
                    <a:noFill/>
                    <a:ln w="9525">
                      <a:noFill/>
                      <a:miter lim="800000"/>
                      <a:headEnd/>
                      <a:tailEnd/>
                    </a:ln>
                  </pic:spPr>
                </pic:pic>
              </a:graphicData>
            </a:graphic>
          </wp:inline>
        </w:drawing>
      </w:r>
    </w:p>
    <w:p w:rsidR="00F74A69" w:rsidRDefault="00B0282C" w:rsidP="009369D6">
      <w:pPr>
        <w:spacing w:after="0" w:line="240" w:lineRule="auto"/>
        <w:jc w:val="both"/>
        <w:rPr>
          <w:rFonts w:eastAsia="Times New Roman"/>
          <w:b/>
          <w:bCs/>
          <w:lang w:eastAsia="ru-RU"/>
        </w:rPr>
      </w:pPr>
      <w:r w:rsidRPr="00F74A69">
        <w:rPr>
          <w:rFonts w:eastAsia="Times New Roman"/>
          <w:b/>
          <w:bCs/>
          <w:lang w:eastAsia="ru-RU"/>
        </w:rPr>
        <w:t xml:space="preserve">Что такое автономный </w:t>
      </w:r>
      <w:r w:rsidR="00607130">
        <w:rPr>
          <w:rFonts w:eastAsia="Times New Roman"/>
          <w:b/>
          <w:bCs/>
          <w:lang w:eastAsia="ru-RU"/>
        </w:rPr>
        <w:t xml:space="preserve">дымовой </w:t>
      </w:r>
      <w:r w:rsidRPr="00F74A69">
        <w:rPr>
          <w:rFonts w:eastAsia="Times New Roman"/>
          <w:b/>
          <w:bCs/>
          <w:lang w:eastAsia="ru-RU"/>
        </w:rPr>
        <w:t xml:space="preserve">пожарный </w:t>
      </w:r>
      <w:proofErr w:type="spellStart"/>
      <w:r w:rsidRPr="00F74A69">
        <w:rPr>
          <w:rFonts w:eastAsia="Times New Roman"/>
          <w:b/>
          <w:bCs/>
          <w:lang w:eastAsia="ru-RU"/>
        </w:rPr>
        <w:t>извещатель</w:t>
      </w:r>
      <w:proofErr w:type="spellEnd"/>
      <w:r w:rsidRPr="00F74A69">
        <w:rPr>
          <w:rFonts w:eastAsia="Times New Roman"/>
          <w:b/>
          <w:bCs/>
          <w:lang w:eastAsia="ru-RU"/>
        </w:rPr>
        <w:t>?</w:t>
      </w:r>
    </w:p>
    <w:p w:rsidR="0078151D" w:rsidRDefault="0078151D" w:rsidP="009369D6">
      <w:pPr>
        <w:spacing w:after="0" w:line="240" w:lineRule="auto"/>
        <w:jc w:val="both"/>
        <w:rPr>
          <w:rFonts w:eastAsia="Times New Roman"/>
          <w:b/>
          <w:bCs/>
          <w:lang w:eastAsia="ru-RU"/>
        </w:rPr>
      </w:pPr>
    </w:p>
    <w:p w:rsidR="00607130" w:rsidRDefault="00B0282C" w:rsidP="009369D6">
      <w:pPr>
        <w:spacing w:after="0" w:line="240" w:lineRule="auto"/>
        <w:ind w:firstLine="426"/>
        <w:jc w:val="both"/>
        <w:rPr>
          <w:rFonts w:eastAsia="Times New Roman"/>
          <w:lang w:eastAsia="ru-RU"/>
        </w:rPr>
      </w:pPr>
      <w:proofErr w:type="gramStart"/>
      <w:r w:rsidRPr="00F74A69">
        <w:rPr>
          <w:rFonts w:eastAsia="Times New Roman"/>
          <w:lang w:eastAsia="ru-RU"/>
        </w:rPr>
        <w:t xml:space="preserve">Автономный </w:t>
      </w:r>
      <w:r w:rsidR="00607130">
        <w:rPr>
          <w:rFonts w:eastAsia="Times New Roman"/>
          <w:lang w:eastAsia="ru-RU"/>
        </w:rPr>
        <w:t xml:space="preserve">дымовой </w:t>
      </w:r>
      <w:r w:rsidRPr="00F74A69">
        <w:rPr>
          <w:rFonts w:eastAsia="Times New Roman"/>
          <w:lang w:eastAsia="ru-RU"/>
        </w:rPr>
        <w:t xml:space="preserve">пожарный </w:t>
      </w:r>
      <w:proofErr w:type="spellStart"/>
      <w:r w:rsidRPr="00F74A69">
        <w:rPr>
          <w:rFonts w:eastAsia="Times New Roman"/>
          <w:lang w:eastAsia="ru-RU"/>
        </w:rPr>
        <w:t>извещатель</w:t>
      </w:r>
      <w:proofErr w:type="spellEnd"/>
      <w:r w:rsidRPr="00F74A69">
        <w:rPr>
          <w:rFonts w:eastAsia="Times New Roman"/>
          <w:lang w:eastAsia="ru-RU"/>
        </w:rPr>
        <w:t xml:space="preserve"> (АДПИ) – это прибор, реагирующий на определенный уровень концентрации аэрозольных продуктов горения (пиролиза) веществ и материалов, в корпусе которого конструктивно объединены автономный источник питания и компоненты, необходимые для обнаружения пожара и непосредственного оповещения о нем. Если говорить простым языком – это прибор, работающий автономно от батарейки и подающий громкий звуковой сигнал при появлении дыма в помещении.</w:t>
      </w:r>
      <w:proofErr w:type="gramEnd"/>
    </w:p>
    <w:p w:rsidR="00607130" w:rsidRDefault="00607130" w:rsidP="009369D6">
      <w:pPr>
        <w:spacing w:after="0" w:line="240" w:lineRule="auto"/>
        <w:ind w:firstLine="426"/>
        <w:jc w:val="both"/>
        <w:rPr>
          <w:rFonts w:eastAsia="Times New Roman"/>
          <w:lang w:eastAsia="ru-RU"/>
        </w:rPr>
      </w:pPr>
    </w:p>
    <w:p w:rsidR="00607130" w:rsidRDefault="00B0282C" w:rsidP="009369D6">
      <w:pPr>
        <w:spacing w:after="0" w:line="240" w:lineRule="auto"/>
        <w:jc w:val="both"/>
        <w:rPr>
          <w:rFonts w:eastAsia="Times New Roman"/>
          <w:b/>
          <w:bCs/>
          <w:lang w:eastAsia="ru-RU"/>
        </w:rPr>
      </w:pPr>
      <w:r w:rsidRPr="00F74A69">
        <w:rPr>
          <w:rFonts w:eastAsia="Times New Roman"/>
          <w:b/>
          <w:bCs/>
          <w:lang w:eastAsia="ru-RU"/>
        </w:rPr>
        <w:t xml:space="preserve">Почему автономный пожарный </w:t>
      </w:r>
      <w:proofErr w:type="spellStart"/>
      <w:r w:rsidRPr="00F74A69">
        <w:rPr>
          <w:rFonts w:eastAsia="Times New Roman"/>
          <w:b/>
          <w:bCs/>
          <w:lang w:eastAsia="ru-RU"/>
        </w:rPr>
        <w:t>извещатель</w:t>
      </w:r>
      <w:proofErr w:type="spellEnd"/>
      <w:r w:rsidRPr="00F74A69">
        <w:rPr>
          <w:rFonts w:eastAsia="Times New Roman"/>
          <w:b/>
          <w:bCs/>
          <w:lang w:eastAsia="ru-RU"/>
        </w:rPr>
        <w:t xml:space="preserve"> нужен в каждом доме?</w:t>
      </w:r>
    </w:p>
    <w:p w:rsidR="0078151D" w:rsidRDefault="0078151D" w:rsidP="009369D6">
      <w:pPr>
        <w:spacing w:after="0" w:line="240" w:lineRule="auto"/>
        <w:jc w:val="both"/>
        <w:rPr>
          <w:rFonts w:eastAsia="Times New Roman"/>
          <w:b/>
          <w:bCs/>
          <w:lang w:eastAsia="ru-RU"/>
        </w:rPr>
      </w:pPr>
    </w:p>
    <w:p w:rsidR="00AD3A83" w:rsidRDefault="00B0282C" w:rsidP="009369D6">
      <w:pPr>
        <w:spacing w:after="0" w:line="240" w:lineRule="auto"/>
        <w:ind w:firstLine="426"/>
        <w:jc w:val="both"/>
        <w:rPr>
          <w:rFonts w:eastAsia="Times New Roman"/>
          <w:lang w:eastAsia="ru-RU"/>
        </w:rPr>
      </w:pPr>
      <w:r w:rsidRPr="00F74A69">
        <w:rPr>
          <w:rFonts w:eastAsia="Times New Roman"/>
          <w:lang w:eastAsia="ru-RU"/>
        </w:rPr>
        <w:t>Для того чтобы получить ответ на этот вопрос, каждый может спросить себя сам – хотел ли бы он вовремя узнать о начинающемся пожаре в своей квартире или доме? А если пожар начинается в соседней комнате и сразу его не заметили? Или пожар возник ночью, когда все спят? Думается, ответ очевиден. В то же время, большинство наших граждан пребывают в уверенности, что в их квартире пожар невозможен в принципе. Так ли это? Давайте обратимся к статистике. Главное управление МЧС России по Архангельской области опубликовало на своем сайте данные</w:t>
      </w:r>
      <w:r w:rsidR="008278D9">
        <w:rPr>
          <w:rFonts w:eastAsia="Times New Roman"/>
          <w:lang w:eastAsia="ru-RU"/>
        </w:rPr>
        <w:t xml:space="preserve"> </w:t>
      </w:r>
      <w:r w:rsidR="00AD3A83">
        <w:rPr>
          <w:rFonts w:eastAsia="Times New Roman"/>
          <w:lang w:eastAsia="ru-RU"/>
        </w:rPr>
        <w:t>статистики по пожарам за 2021</w:t>
      </w:r>
      <w:r w:rsidRPr="00AD3A83">
        <w:rPr>
          <w:rFonts w:eastAsia="Times New Roman"/>
          <w:lang w:eastAsia="ru-RU"/>
        </w:rPr>
        <w:t xml:space="preserve"> год</w:t>
      </w:r>
      <w:r w:rsidRPr="00F74A69">
        <w:rPr>
          <w:rFonts w:eastAsia="Times New Roman"/>
          <w:lang w:eastAsia="ru-RU"/>
        </w:rPr>
        <w:t>. Приведем только некоторые из статистических данных:</w:t>
      </w:r>
    </w:p>
    <w:p w:rsidR="00AD3A83" w:rsidRDefault="00AD3A83" w:rsidP="009369D6">
      <w:pPr>
        <w:spacing w:after="0" w:line="240" w:lineRule="auto"/>
        <w:ind w:firstLine="426"/>
        <w:jc w:val="both"/>
        <w:rPr>
          <w:rFonts w:eastAsia="Times New Roman"/>
          <w:lang w:eastAsia="ru-RU"/>
        </w:rPr>
      </w:pPr>
      <w:r>
        <w:rPr>
          <w:rFonts w:eastAsia="Times New Roman"/>
          <w:lang w:eastAsia="ru-RU"/>
        </w:rPr>
        <w:lastRenderedPageBreak/>
        <w:t>- в</w:t>
      </w:r>
      <w:r w:rsidR="00B0282C" w:rsidRPr="00F74A69">
        <w:rPr>
          <w:rFonts w:eastAsia="Times New Roman"/>
          <w:lang w:eastAsia="ru-RU"/>
        </w:rPr>
        <w:t>сего за 20</w:t>
      </w:r>
      <w:r>
        <w:rPr>
          <w:rFonts w:eastAsia="Times New Roman"/>
          <w:lang w:eastAsia="ru-RU"/>
        </w:rPr>
        <w:t>21</w:t>
      </w:r>
      <w:r w:rsidR="00B0282C" w:rsidRPr="00F74A69">
        <w:rPr>
          <w:rFonts w:eastAsia="Times New Roman"/>
          <w:lang w:eastAsia="ru-RU"/>
        </w:rPr>
        <w:t xml:space="preserve"> год в Архангельской области зарегистрировано </w:t>
      </w:r>
      <w:r>
        <w:rPr>
          <w:rFonts w:eastAsia="Times New Roman"/>
          <w:lang w:eastAsia="ru-RU"/>
        </w:rPr>
        <w:t>2534</w:t>
      </w:r>
      <w:r w:rsidR="00B0282C" w:rsidRPr="00F74A69">
        <w:rPr>
          <w:rFonts w:eastAsia="Times New Roman"/>
          <w:lang w:eastAsia="ru-RU"/>
        </w:rPr>
        <w:t xml:space="preserve"> пожаров, на которых погибло </w:t>
      </w:r>
      <w:r>
        <w:rPr>
          <w:rFonts w:eastAsia="Times New Roman"/>
          <w:lang w:eastAsia="ru-RU"/>
        </w:rPr>
        <w:t>107</w:t>
      </w:r>
      <w:r w:rsidR="00B0282C" w:rsidRPr="00F74A69">
        <w:rPr>
          <w:rFonts w:eastAsia="Times New Roman"/>
          <w:lang w:eastAsia="ru-RU"/>
        </w:rPr>
        <w:t xml:space="preserve"> человек, и получили травмы </w:t>
      </w:r>
      <w:r>
        <w:rPr>
          <w:rFonts w:eastAsia="Times New Roman"/>
          <w:lang w:eastAsia="ru-RU"/>
        </w:rPr>
        <w:t>99 человек;</w:t>
      </w:r>
    </w:p>
    <w:p w:rsidR="00AD3A83" w:rsidRDefault="00AD3A83" w:rsidP="009369D6">
      <w:pPr>
        <w:spacing w:after="0" w:line="240" w:lineRule="auto"/>
        <w:ind w:firstLine="426"/>
        <w:jc w:val="both"/>
        <w:rPr>
          <w:rFonts w:eastAsia="Times New Roman"/>
          <w:lang w:eastAsia="ru-RU"/>
        </w:rPr>
      </w:pPr>
      <w:r>
        <w:rPr>
          <w:rFonts w:eastAsia="Times New Roman"/>
          <w:lang w:eastAsia="ru-RU"/>
        </w:rPr>
        <w:t>- н</w:t>
      </w:r>
      <w:r w:rsidR="00B0282C" w:rsidRPr="00F74A69">
        <w:rPr>
          <w:rFonts w:eastAsia="Times New Roman"/>
          <w:lang w:eastAsia="ru-RU"/>
        </w:rPr>
        <w:t xml:space="preserve">аибольшее количество пожаров зарегистрировано в жилом секторе. Их доля от общего числа пожаров по Архангельской области составила </w:t>
      </w:r>
      <w:r>
        <w:rPr>
          <w:rFonts w:eastAsia="Times New Roman"/>
          <w:lang w:eastAsia="ru-RU"/>
        </w:rPr>
        <w:t xml:space="preserve">41,12 </w:t>
      </w:r>
      <w:r w:rsidR="00B0282C" w:rsidRPr="00F74A69">
        <w:rPr>
          <w:rFonts w:eastAsia="Times New Roman"/>
          <w:lang w:eastAsia="ru-RU"/>
        </w:rPr>
        <w:t xml:space="preserve">%, т.е. - </w:t>
      </w:r>
      <w:r>
        <w:rPr>
          <w:rFonts w:eastAsia="Times New Roman"/>
          <w:lang w:eastAsia="ru-RU"/>
        </w:rPr>
        <w:t>1118</w:t>
      </w:r>
      <w:r w:rsidR="00B0282C" w:rsidRPr="00F74A69">
        <w:rPr>
          <w:rFonts w:eastAsia="Times New Roman"/>
          <w:lang w:eastAsia="ru-RU"/>
        </w:rPr>
        <w:t xml:space="preserve"> пожаров</w:t>
      </w:r>
      <w:r>
        <w:rPr>
          <w:rFonts w:eastAsia="Times New Roman"/>
          <w:lang w:eastAsia="ru-RU"/>
        </w:rPr>
        <w:t xml:space="preserve">; </w:t>
      </w:r>
    </w:p>
    <w:p w:rsidR="00AD3A83" w:rsidRDefault="00AD3A83" w:rsidP="009369D6">
      <w:pPr>
        <w:spacing w:after="0" w:line="240" w:lineRule="auto"/>
        <w:ind w:firstLine="426"/>
        <w:jc w:val="both"/>
        <w:rPr>
          <w:rFonts w:eastAsia="Times New Roman"/>
          <w:lang w:eastAsia="ru-RU"/>
        </w:rPr>
      </w:pPr>
      <w:r>
        <w:rPr>
          <w:rFonts w:eastAsia="Times New Roman"/>
          <w:lang w:eastAsia="ru-RU"/>
        </w:rPr>
        <w:t>- почти половина</w:t>
      </w:r>
      <w:r w:rsidR="00B0282C" w:rsidRPr="00F74A69">
        <w:rPr>
          <w:rFonts w:eastAsia="Times New Roman"/>
          <w:lang w:eastAsia="ru-RU"/>
        </w:rPr>
        <w:t xml:space="preserve"> пожаров (</w:t>
      </w:r>
      <w:r>
        <w:rPr>
          <w:rFonts w:eastAsia="Times New Roman"/>
          <w:lang w:eastAsia="ru-RU"/>
        </w:rPr>
        <w:t>42,66</w:t>
      </w:r>
      <w:r w:rsidR="00B0282C" w:rsidRPr="00F74A69">
        <w:rPr>
          <w:rFonts w:eastAsia="Times New Roman"/>
          <w:lang w:eastAsia="ru-RU"/>
        </w:rPr>
        <w:t>%) возникли по причинам нарушений правил устройства и эксплуатации электрооборудования</w:t>
      </w:r>
      <w:r>
        <w:rPr>
          <w:rFonts w:eastAsia="Times New Roman"/>
          <w:lang w:eastAsia="ru-RU"/>
        </w:rPr>
        <w:t xml:space="preserve">, </w:t>
      </w:r>
      <w:r w:rsidR="00B0282C" w:rsidRPr="00F74A69">
        <w:rPr>
          <w:rFonts w:eastAsia="Times New Roman"/>
          <w:lang w:eastAsia="ru-RU"/>
        </w:rPr>
        <w:t>нарушений правил</w:t>
      </w:r>
      <w:r>
        <w:rPr>
          <w:rFonts w:eastAsia="Times New Roman"/>
          <w:lang w:eastAsia="ru-RU"/>
        </w:rPr>
        <w:t xml:space="preserve"> эксплуатации печного отопления, неосторожное обращение с огнем;</w:t>
      </w:r>
    </w:p>
    <w:p w:rsidR="00AD3A83" w:rsidRDefault="00AD3A83" w:rsidP="009369D6">
      <w:pPr>
        <w:spacing w:after="0" w:line="240" w:lineRule="auto"/>
        <w:ind w:firstLine="426"/>
        <w:jc w:val="both"/>
        <w:rPr>
          <w:color w:val="000000"/>
        </w:rPr>
      </w:pPr>
      <w:r>
        <w:rPr>
          <w:rFonts w:eastAsia="Times New Roman"/>
          <w:lang w:eastAsia="ru-RU"/>
        </w:rPr>
        <w:t>- н</w:t>
      </w:r>
      <w:r w:rsidRPr="004C6B8A">
        <w:rPr>
          <w:rFonts w:eastAsia="Calibri"/>
          <w:color w:val="000000"/>
        </w:rPr>
        <w:t xml:space="preserve">аибольшее количество человек погибло вследствие отравления токсичными продуктами горения – </w:t>
      </w:r>
      <w:r>
        <w:rPr>
          <w:rFonts w:eastAsia="Calibri"/>
          <w:color w:val="000000"/>
        </w:rPr>
        <w:t>79</w:t>
      </w:r>
      <w:r w:rsidRPr="004C6B8A">
        <w:rPr>
          <w:rFonts w:eastAsia="Calibri"/>
          <w:color w:val="000000"/>
        </w:rPr>
        <w:t xml:space="preserve"> человек (7</w:t>
      </w:r>
      <w:r>
        <w:rPr>
          <w:rFonts w:eastAsia="Calibri"/>
          <w:color w:val="000000"/>
        </w:rPr>
        <w:t>3</w:t>
      </w:r>
      <w:r w:rsidRPr="004C6B8A">
        <w:rPr>
          <w:rFonts w:eastAsia="Calibri"/>
          <w:color w:val="000000"/>
        </w:rPr>
        <w:t>,</w:t>
      </w:r>
      <w:r>
        <w:rPr>
          <w:rFonts w:eastAsia="Calibri"/>
          <w:color w:val="000000"/>
        </w:rPr>
        <w:t>83</w:t>
      </w:r>
      <w:r w:rsidRPr="004C6B8A">
        <w:rPr>
          <w:rFonts w:eastAsia="Calibri"/>
          <w:color w:val="000000"/>
        </w:rPr>
        <w:t xml:space="preserve">% от общего количества погибших при пожарах), от воздействия высокой температуры – </w:t>
      </w:r>
      <w:r>
        <w:rPr>
          <w:rFonts w:eastAsia="Calibri"/>
          <w:color w:val="000000"/>
        </w:rPr>
        <w:t>11</w:t>
      </w:r>
      <w:r w:rsidRPr="004C6B8A">
        <w:rPr>
          <w:rFonts w:eastAsia="Calibri"/>
          <w:color w:val="000000"/>
        </w:rPr>
        <w:t xml:space="preserve"> человек (</w:t>
      </w:r>
      <w:r>
        <w:rPr>
          <w:rFonts w:eastAsia="Calibri"/>
          <w:color w:val="000000"/>
        </w:rPr>
        <w:t>10,28</w:t>
      </w:r>
      <w:r w:rsidRPr="004C6B8A">
        <w:rPr>
          <w:rFonts w:eastAsia="Calibri"/>
          <w:color w:val="000000"/>
        </w:rPr>
        <w:t>% от общего к</w:t>
      </w:r>
      <w:r>
        <w:rPr>
          <w:rFonts w:eastAsia="Calibri"/>
          <w:color w:val="000000"/>
        </w:rPr>
        <w:t xml:space="preserve">оличества погибших при пожарах), </w:t>
      </w:r>
      <w:r w:rsidRPr="004C6B8A">
        <w:rPr>
          <w:rFonts w:eastAsia="Calibri"/>
          <w:color w:val="000000"/>
        </w:rPr>
        <w:t xml:space="preserve">от неустановленных причин – </w:t>
      </w:r>
      <w:r>
        <w:rPr>
          <w:rFonts w:eastAsia="Calibri"/>
          <w:color w:val="000000"/>
        </w:rPr>
        <w:t>17</w:t>
      </w:r>
      <w:r w:rsidRPr="004C6B8A">
        <w:rPr>
          <w:rFonts w:eastAsia="Calibri"/>
          <w:color w:val="000000"/>
        </w:rPr>
        <w:t xml:space="preserve"> человек (1</w:t>
      </w:r>
      <w:r>
        <w:rPr>
          <w:rFonts w:eastAsia="Calibri"/>
          <w:color w:val="000000"/>
        </w:rPr>
        <w:t>5</w:t>
      </w:r>
      <w:r w:rsidRPr="004C6B8A">
        <w:rPr>
          <w:rFonts w:eastAsia="Calibri"/>
          <w:color w:val="000000"/>
        </w:rPr>
        <w:t>,</w:t>
      </w:r>
      <w:r>
        <w:rPr>
          <w:rFonts w:eastAsia="Calibri"/>
          <w:color w:val="000000"/>
        </w:rPr>
        <w:t>88</w:t>
      </w:r>
      <w:r w:rsidRPr="004C6B8A">
        <w:rPr>
          <w:rFonts w:eastAsia="Calibri"/>
          <w:color w:val="000000"/>
        </w:rPr>
        <w:t>% от общего количества погибших при пожарах)</w:t>
      </w:r>
    </w:p>
    <w:p w:rsidR="00AD3A83" w:rsidRDefault="00AD3A83" w:rsidP="009369D6">
      <w:pPr>
        <w:spacing w:after="0" w:line="240" w:lineRule="auto"/>
        <w:ind w:firstLine="426"/>
        <w:jc w:val="both"/>
      </w:pPr>
      <w:r>
        <w:rPr>
          <w:color w:val="000000"/>
        </w:rPr>
        <w:t>- о</w:t>
      </w:r>
      <w:r w:rsidRPr="00AE4E17">
        <w:rPr>
          <w:rFonts w:eastAsia="Calibri"/>
        </w:rPr>
        <w:t>сновное время суток, когда погибали люди – это вечерние</w:t>
      </w:r>
      <w:r>
        <w:rPr>
          <w:rFonts w:eastAsia="Calibri"/>
        </w:rPr>
        <w:t xml:space="preserve"> и ночные</w:t>
      </w:r>
      <w:r w:rsidRPr="00AE4E17">
        <w:rPr>
          <w:rFonts w:eastAsia="Calibri"/>
        </w:rPr>
        <w:t xml:space="preserve"> часы. Всего же </w:t>
      </w:r>
      <w:r>
        <w:rPr>
          <w:rFonts w:eastAsia="Calibri"/>
        </w:rPr>
        <w:t xml:space="preserve">за утреннее время суток (с 06 часов утра до 12 часов) погибло 16 человек (14,95% от общего числа погибших), </w:t>
      </w:r>
      <w:r w:rsidRPr="00AE4E17">
        <w:rPr>
          <w:rFonts w:eastAsia="Calibri"/>
        </w:rPr>
        <w:t xml:space="preserve">за вечернее и ночное время (с 18 </w:t>
      </w:r>
      <w:r>
        <w:rPr>
          <w:rFonts w:eastAsia="Calibri"/>
        </w:rPr>
        <w:t xml:space="preserve">часов </w:t>
      </w:r>
      <w:r w:rsidRPr="00AE4E17">
        <w:rPr>
          <w:rFonts w:eastAsia="Calibri"/>
        </w:rPr>
        <w:t>вечера до 6 часов утра) погиб</w:t>
      </w:r>
      <w:r>
        <w:rPr>
          <w:rFonts w:eastAsia="Calibri"/>
        </w:rPr>
        <w:t>ло</w:t>
      </w:r>
      <w:r w:rsidRPr="00AE4E17">
        <w:rPr>
          <w:rFonts w:eastAsia="Calibri"/>
        </w:rPr>
        <w:t xml:space="preserve"> </w:t>
      </w:r>
      <w:r>
        <w:rPr>
          <w:rFonts w:eastAsia="Calibri"/>
        </w:rPr>
        <w:t xml:space="preserve">72 </w:t>
      </w:r>
      <w:r w:rsidRPr="00AE4E17">
        <w:rPr>
          <w:rFonts w:eastAsia="Calibri"/>
        </w:rPr>
        <w:t>человек</w:t>
      </w:r>
      <w:r>
        <w:rPr>
          <w:rFonts w:eastAsia="Calibri"/>
        </w:rPr>
        <w:t>а</w:t>
      </w:r>
      <w:r w:rsidRPr="00AE4E17">
        <w:rPr>
          <w:rFonts w:eastAsia="Calibri"/>
        </w:rPr>
        <w:t xml:space="preserve"> (</w:t>
      </w:r>
      <w:r>
        <w:rPr>
          <w:rFonts w:eastAsia="Calibri"/>
        </w:rPr>
        <w:t xml:space="preserve">67,28% </w:t>
      </w:r>
      <w:r>
        <w:t>от общего количества погибших).</w:t>
      </w:r>
    </w:p>
    <w:p w:rsidR="00AD3A83" w:rsidRDefault="00B0282C" w:rsidP="009369D6">
      <w:pPr>
        <w:spacing w:after="0" w:line="240" w:lineRule="auto"/>
        <w:ind w:firstLine="426"/>
        <w:jc w:val="both"/>
        <w:rPr>
          <w:rFonts w:eastAsia="Times New Roman"/>
          <w:lang w:eastAsia="ru-RU"/>
        </w:rPr>
      </w:pPr>
      <w:r w:rsidRPr="00F74A69">
        <w:rPr>
          <w:rFonts w:eastAsia="Times New Roman"/>
          <w:lang w:eastAsia="ru-RU"/>
        </w:rPr>
        <w:t>Полагаем, что дополнительных аргументов в необходимости раннего предупреждения о возникшем пожаре, просто не требуется.</w:t>
      </w:r>
    </w:p>
    <w:p w:rsidR="00AD3A83" w:rsidRDefault="00AD3A83" w:rsidP="009369D6">
      <w:pPr>
        <w:spacing w:after="0" w:line="240" w:lineRule="auto"/>
        <w:ind w:firstLine="426"/>
        <w:jc w:val="both"/>
        <w:rPr>
          <w:rFonts w:eastAsia="Times New Roman"/>
          <w:lang w:eastAsia="ru-RU"/>
        </w:rPr>
      </w:pPr>
    </w:p>
    <w:p w:rsidR="00AD3A83" w:rsidRDefault="00B0282C" w:rsidP="009369D6">
      <w:pPr>
        <w:spacing w:after="0" w:line="240" w:lineRule="auto"/>
        <w:jc w:val="both"/>
        <w:rPr>
          <w:rFonts w:eastAsia="Times New Roman"/>
          <w:b/>
          <w:bCs/>
          <w:lang w:eastAsia="ru-RU"/>
        </w:rPr>
      </w:pPr>
      <w:r w:rsidRPr="00F74A69">
        <w:rPr>
          <w:rFonts w:eastAsia="Times New Roman"/>
          <w:b/>
          <w:bCs/>
          <w:lang w:eastAsia="ru-RU"/>
        </w:rPr>
        <w:t xml:space="preserve">Как устроен автономный пожарный </w:t>
      </w:r>
      <w:proofErr w:type="spellStart"/>
      <w:r w:rsidRPr="00F74A69">
        <w:rPr>
          <w:rFonts w:eastAsia="Times New Roman"/>
          <w:b/>
          <w:bCs/>
          <w:lang w:eastAsia="ru-RU"/>
        </w:rPr>
        <w:t>извещатель</w:t>
      </w:r>
      <w:proofErr w:type="spellEnd"/>
      <w:r w:rsidRPr="00F74A69">
        <w:rPr>
          <w:rFonts w:eastAsia="Times New Roman"/>
          <w:b/>
          <w:bCs/>
          <w:lang w:eastAsia="ru-RU"/>
        </w:rPr>
        <w:t>?</w:t>
      </w:r>
    </w:p>
    <w:p w:rsidR="0078151D" w:rsidRDefault="0078151D" w:rsidP="009369D6">
      <w:pPr>
        <w:spacing w:after="0" w:line="240" w:lineRule="auto"/>
        <w:jc w:val="both"/>
        <w:rPr>
          <w:rFonts w:eastAsia="Times New Roman"/>
          <w:b/>
          <w:bCs/>
          <w:lang w:eastAsia="ru-RU"/>
        </w:rPr>
      </w:pPr>
    </w:p>
    <w:p w:rsidR="00AD3A83" w:rsidRDefault="00B0282C" w:rsidP="009369D6">
      <w:pPr>
        <w:spacing w:after="0" w:line="240" w:lineRule="auto"/>
        <w:ind w:firstLine="426"/>
        <w:jc w:val="both"/>
        <w:rPr>
          <w:rFonts w:eastAsia="Times New Roman"/>
          <w:lang w:eastAsia="ru-RU"/>
        </w:rPr>
      </w:pPr>
      <w:r w:rsidRPr="00F74A69">
        <w:rPr>
          <w:rFonts w:eastAsia="Times New Roman"/>
          <w:lang w:eastAsia="ru-RU"/>
        </w:rPr>
        <w:t xml:space="preserve">Самый простой оптико-электронный автономный </w:t>
      </w:r>
      <w:proofErr w:type="spellStart"/>
      <w:r w:rsidRPr="00F74A69">
        <w:rPr>
          <w:rFonts w:eastAsia="Times New Roman"/>
          <w:lang w:eastAsia="ru-RU"/>
        </w:rPr>
        <w:t>извещатель</w:t>
      </w:r>
      <w:proofErr w:type="spellEnd"/>
      <w:r w:rsidRPr="00F74A69">
        <w:rPr>
          <w:rFonts w:eastAsia="Times New Roman"/>
          <w:lang w:eastAsia="ru-RU"/>
        </w:rPr>
        <w:t xml:space="preserve"> состоит из следующих элементов:</w:t>
      </w:r>
    </w:p>
    <w:p w:rsidR="00AD3A83" w:rsidRDefault="00AD3A83" w:rsidP="009369D6">
      <w:pPr>
        <w:spacing w:after="0" w:line="240" w:lineRule="auto"/>
        <w:ind w:firstLine="426"/>
        <w:jc w:val="both"/>
        <w:rPr>
          <w:rFonts w:eastAsia="Times New Roman"/>
          <w:lang w:eastAsia="ru-RU"/>
        </w:rPr>
      </w:pPr>
      <w:r>
        <w:rPr>
          <w:rFonts w:eastAsia="Times New Roman"/>
          <w:lang w:eastAsia="ru-RU"/>
        </w:rPr>
        <w:t>- камера дымового сенсора;</w:t>
      </w:r>
    </w:p>
    <w:p w:rsidR="00AD3A83" w:rsidRDefault="00AD3A83" w:rsidP="009369D6">
      <w:pPr>
        <w:spacing w:after="0" w:line="240" w:lineRule="auto"/>
        <w:ind w:firstLine="426"/>
        <w:jc w:val="both"/>
        <w:rPr>
          <w:rFonts w:eastAsia="Times New Roman"/>
          <w:lang w:eastAsia="ru-RU"/>
        </w:rPr>
      </w:pPr>
      <w:r>
        <w:rPr>
          <w:rFonts w:eastAsia="Times New Roman"/>
          <w:lang w:eastAsia="ru-RU"/>
        </w:rPr>
        <w:t>- отдающий светодиод;</w:t>
      </w:r>
    </w:p>
    <w:p w:rsidR="00AD3A83" w:rsidRDefault="00AD3A83" w:rsidP="009369D6">
      <w:pPr>
        <w:spacing w:after="0" w:line="240" w:lineRule="auto"/>
        <w:ind w:firstLine="426"/>
        <w:jc w:val="both"/>
        <w:rPr>
          <w:rFonts w:eastAsia="Times New Roman"/>
          <w:lang w:eastAsia="ru-RU"/>
        </w:rPr>
      </w:pPr>
      <w:r>
        <w:rPr>
          <w:rFonts w:eastAsia="Times New Roman"/>
          <w:lang w:eastAsia="ru-RU"/>
        </w:rPr>
        <w:t>- п</w:t>
      </w:r>
      <w:r w:rsidR="00B0282C" w:rsidRPr="00F74A69">
        <w:rPr>
          <w:rFonts w:eastAsia="Times New Roman"/>
          <w:lang w:eastAsia="ru-RU"/>
        </w:rPr>
        <w:t xml:space="preserve">ринимающий </w:t>
      </w:r>
      <w:r w:rsidRPr="00F74A69">
        <w:rPr>
          <w:rFonts w:eastAsia="Times New Roman"/>
          <w:lang w:eastAsia="ru-RU"/>
        </w:rPr>
        <w:t>фотодиод</w:t>
      </w:r>
      <w:r>
        <w:rPr>
          <w:rFonts w:eastAsia="Times New Roman"/>
          <w:lang w:eastAsia="ru-RU"/>
        </w:rPr>
        <w:t>;</w:t>
      </w:r>
    </w:p>
    <w:p w:rsidR="00AD3A83" w:rsidRDefault="00AD3A83" w:rsidP="009369D6">
      <w:pPr>
        <w:spacing w:after="0" w:line="240" w:lineRule="auto"/>
        <w:ind w:firstLine="426"/>
        <w:jc w:val="both"/>
        <w:rPr>
          <w:rFonts w:eastAsia="Times New Roman"/>
          <w:lang w:eastAsia="ru-RU"/>
        </w:rPr>
      </w:pPr>
      <w:r>
        <w:rPr>
          <w:rFonts w:eastAsia="Times New Roman"/>
          <w:lang w:eastAsia="ru-RU"/>
        </w:rPr>
        <w:t>- электронный блок;</w:t>
      </w:r>
    </w:p>
    <w:p w:rsidR="009369D6" w:rsidRDefault="00AD3A83" w:rsidP="009369D6">
      <w:pPr>
        <w:spacing w:after="0" w:line="240" w:lineRule="auto"/>
        <w:ind w:firstLine="426"/>
        <w:jc w:val="both"/>
        <w:rPr>
          <w:rFonts w:eastAsia="Times New Roman"/>
          <w:lang w:eastAsia="ru-RU"/>
        </w:rPr>
      </w:pPr>
      <w:r>
        <w:rPr>
          <w:rFonts w:eastAsia="Times New Roman"/>
          <w:lang w:eastAsia="ru-RU"/>
        </w:rPr>
        <w:t>- звуковой сигнализатор;</w:t>
      </w:r>
    </w:p>
    <w:p w:rsidR="009369D6" w:rsidRDefault="00AD3A83" w:rsidP="009369D6">
      <w:pPr>
        <w:spacing w:after="0" w:line="240" w:lineRule="auto"/>
        <w:ind w:firstLine="426"/>
        <w:jc w:val="both"/>
        <w:rPr>
          <w:rFonts w:eastAsia="Times New Roman"/>
          <w:lang w:eastAsia="ru-RU"/>
        </w:rPr>
      </w:pPr>
      <w:r>
        <w:rPr>
          <w:rFonts w:eastAsia="Times New Roman"/>
          <w:lang w:eastAsia="ru-RU"/>
        </w:rPr>
        <w:t>- о</w:t>
      </w:r>
      <w:r w:rsidR="00B0282C" w:rsidRPr="00F74A69">
        <w:rPr>
          <w:rFonts w:eastAsia="Times New Roman"/>
          <w:lang w:eastAsia="ru-RU"/>
        </w:rPr>
        <w:t>дн</w:t>
      </w:r>
      <w:r>
        <w:rPr>
          <w:rFonts w:eastAsia="Times New Roman"/>
          <w:lang w:eastAsia="ru-RU"/>
        </w:rPr>
        <w:t>а или несколько тестовых кнопок;</w:t>
      </w:r>
    </w:p>
    <w:p w:rsidR="00B0282C" w:rsidRPr="00F74A69" w:rsidRDefault="00AD3A83" w:rsidP="009369D6">
      <w:pPr>
        <w:spacing w:after="0" w:line="240" w:lineRule="auto"/>
        <w:ind w:firstLine="426"/>
        <w:jc w:val="both"/>
        <w:rPr>
          <w:rFonts w:eastAsia="Times New Roman"/>
          <w:lang w:eastAsia="ru-RU"/>
        </w:rPr>
      </w:pPr>
      <w:r>
        <w:rPr>
          <w:rFonts w:eastAsia="Times New Roman"/>
          <w:lang w:eastAsia="ru-RU"/>
        </w:rPr>
        <w:t>- и</w:t>
      </w:r>
      <w:r w:rsidR="00B0282C" w:rsidRPr="00F74A69">
        <w:rPr>
          <w:rFonts w:eastAsia="Times New Roman"/>
          <w:lang w:eastAsia="ru-RU"/>
        </w:rPr>
        <w:t>сточник питания (батарейка типа «Крона»).</w:t>
      </w:r>
    </w:p>
    <w:p w:rsidR="00286C7C" w:rsidRDefault="00B0282C" w:rsidP="009369D6">
      <w:pPr>
        <w:spacing w:after="0" w:line="240" w:lineRule="auto"/>
        <w:ind w:firstLine="426"/>
        <w:jc w:val="both"/>
        <w:rPr>
          <w:rFonts w:eastAsia="Times New Roman"/>
          <w:lang w:eastAsia="ru-RU"/>
        </w:rPr>
      </w:pPr>
      <w:r w:rsidRPr="00F74A69">
        <w:rPr>
          <w:rFonts w:eastAsia="Times New Roman"/>
          <w:lang w:eastAsia="ru-RU"/>
        </w:rPr>
        <w:t xml:space="preserve">Принцип действия оптико-электронного </w:t>
      </w:r>
      <w:proofErr w:type="spellStart"/>
      <w:r w:rsidRPr="00F74A69">
        <w:rPr>
          <w:rFonts w:eastAsia="Times New Roman"/>
          <w:lang w:eastAsia="ru-RU"/>
        </w:rPr>
        <w:t>извещателя</w:t>
      </w:r>
      <w:proofErr w:type="spellEnd"/>
      <w:r w:rsidRPr="00F74A69">
        <w:rPr>
          <w:rFonts w:eastAsia="Times New Roman"/>
          <w:lang w:eastAsia="ru-RU"/>
        </w:rPr>
        <w:t xml:space="preserve"> основывается на использовании оптического эффекта, при помощи которого </w:t>
      </w:r>
      <w:proofErr w:type="spellStart"/>
      <w:r w:rsidRPr="00F74A69">
        <w:rPr>
          <w:rFonts w:eastAsia="Times New Roman"/>
          <w:lang w:eastAsia="ru-RU"/>
        </w:rPr>
        <w:t>извещатель</w:t>
      </w:r>
      <w:proofErr w:type="spellEnd"/>
      <w:r w:rsidRPr="00F74A69">
        <w:rPr>
          <w:rFonts w:eastAsia="Times New Roman"/>
          <w:lang w:eastAsia="ru-RU"/>
        </w:rPr>
        <w:t xml:space="preserve"> определяет дым с помощью инфракрасного излучения. Расположенные в камере </w:t>
      </w:r>
      <w:proofErr w:type="spellStart"/>
      <w:r w:rsidRPr="00F74A69">
        <w:rPr>
          <w:rFonts w:eastAsia="Times New Roman"/>
          <w:lang w:eastAsia="ru-RU"/>
        </w:rPr>
        <w:t>извещателя</w:t>
      </w:r>
      <w:proofErr w:type="spellEnd"/>
      <w:r w:rsidRPr="00F74A69">
        <w:rPr>
          <w:rFonts w:eastAsia="Times New Roman"/>
          <w:lang w:eastAsia="ru-RU"/>
        </w:rPr>
        <w:t xml:space="preserve"> светодиоды испускают инфракрасные лучи. Когда внутрь камеры попадают частицы дыма, лучи меняют свое направление и попадают на световой датчик, который фиксирует их и приводит автономный дымовой </w:t>
      </w:r>
      <w:proofErr w:type="spellStart"/>
      <w:r w:rsidRPr="00F74A69">
        <w:rPr>
          <w:rFonts w:eastAsia="Times New Roman"/>
          <w:lang w:eastAsia="ru-RU"/>
        </w:rPr>
        <w:t>извещатель</w:t>
      </w:r>
      <w:proofErr w:type="spellEnd"/>
      <w:r w:rsidRPr="00F74A69">
        <w:rPr>
          <w:rFonts w:eastAsia="Times New Roman"/>
          <w:lang w:eastAsia="ru-RU"/>
        </w:rPr>
        <w:t xml:space="preserve"> в состояние тревоги, оповещая об этом окружающих звуковым сигналом мощностью от 80 децибел и более. Для сравнения — громкость, которую издает типичный товарный состав, если стоять в семи метрах от железнодорожного полотна, составляет около 90 децибел. Оптико-электронные автономные устройства получили более широкое распространение, так как их принцип действия и основные содержащиеся внутри элементы совершенно безопасны.</w:t>
      </w:r>
      <w:r w:rsidR="00AD3A83">
        <w:rPr>
          <w:rFonts w:eastAsia="Times New Roman"/>
          <w:lang w:eastAsia="ru-RU"/>
        </w:rPr>
        <w:t xml:space="preserve"> </w:t>
      </w:r>
      <w:r w:rsidRPr="00F74A69">
        <w:rPr>
          <w:rFonts w:eastAsia="Times New Roman"/>
          <w:lang w:eastAsia="ru-RU"/>
        </w:rPr>
        <w:t xml:space="preserve">При кажущейся сложности прибора </w:t>
      </w:r>
      <w:r w:rsidRPr="00F74A69">
        <w:rPr>
          <w:rFonts w:eastAsia="Times New Roman"/>
          <w:lang w:eastAsia="ru-RU"/>
        </w:rPr>
        <w:lastRenderedPageBreak/>
        <w:t xml:space="preserve">он невелик по размерам. К примеру, размеры </w:t>
      </w:r>
      <w:proofErr w:type="spellStart"/>
      <w:r w:rsidRPr="00F74A69">
        <w:rPr>
          <w:rFonts w:eastAsia="Times New Roman"/>
          <w:lang w:eastAsia="ru-RU"/>
        </w:rPr>
        <w:t>извещателя</w:t>
      </w:r>
      <w:proofErr w:type="spellEnd"/>
      <w:r w:rsidRPr="00F74A69">
        <w:rPr>
          <w:rFonts w:eastAsia="Times New Roman"/>
          <w:lang w:eastAsia="ru-RU"/>
        </w:rPr>
        <w:t xml:space="preserve"> пожарного дымового оптико-электронного автономного марки ИП 212-112 составляют 93х50 мм при весе 200 грамм.</w:t>
      </w:r>
    </w:p>
    <w:p w:rsidR="00F63278" w:rsidRPr="00C447F6" w:rsidRDefault="00F63278" w:rsidP="00D9646B">
      <w:pPr>
        <w:pStyle w:val="a4"/>
        <w:ind w:firstLine="426"/>
        <w:jc w:val="both"/>
        <w:rPr>
          <w:sz w:val="28"/>
          <w:szCs w:val="28"/>
        </w:rPr>
      </w:pPr>
      <w:r w:rsidRPr="00C447F6">
        <w:rPr>
          <w:sz w:val="28"/>
          <w:szCs w:val="28"/>
        </w:rPr>
        <w:t xml:space="preserve">На сегодняшний день автономный дымовой пожарный </w:t>
      </w:r>
      <w:proofErr w:type="spellStart"/>
      <w:r w:rsidRPr="00C447F6">
        <w:rPr>
          <w:sz w:val="28"/>
          <w:szCs w:val="28"/>
        </w:rPr>
        <w:t>извещатель</w:t>
      </w:r>
      <w:proofErr w:type="spellEnd"/>
      <w:r w:rsidRPr="00C447F6">
        <w:rPr>
          <w:sz w:val="28"/>
          <w:szCs w:val="28"/>
        </w:rPr>
        <w:t xml:space="preserve"> (сокращённо его называют АДПИ) является одним из наиболее эффективных средств по предупреждению гибели людей на пожарах. АДПИ выделяются среди средств активной защиты от огня, поскольку они могут реагировать на дым на ранней стадии возгорания и способны звуковым сигналом своевременно предупредить жителей об угрозе пожара. Громкость и частота звука </w:t>
      </w:r>
      <w:proofErr w:type="spellStart"/>
      <w:r w:rsidRPr="00C447F6">
        <w:rPr>
          <w:sz w:val="28"/>
          <w:szCs w:val="28"/>
        </w:rPr>
        <w:t>извещателя</w:t>
      </w:r>
      <w:proofErr w:type="spellEnd"/>
      <w:r w:rsidRPr="00C447F6">
        <w:rPr>
          <w:sz w:val="28"/>
          <w:szCs w:val="28"/>
        </w:rPr>
        <w:t xml:space="preserve"> </w:t>
      </w:r>
      <w:proofErr w:type="gramStart"/>
      <w:r w:rsidRPr="00C447F6">
        <w:rPr>
          <w:sz w:val="28"/>
          <w:szCs w:val="28"/>
        </w:rPr>
        <w:t>способны</w:t>
      </w:r>
      <w:proofErr w:type="gramEnd"/>
      <w:r w:rsidRPr="00C447F6">
        <w:rPr>
          <w:sz w:val="28"/>
          <w:szCs w:val="28"/>
        </w:rPr>
        <w:t xml:space="preserve"> разбудить даже крепко спящего человека.</w:t>
      </w:r>
    </w:p>
    <w:p w:rsidR="00F63278" w:rsidRPr="00C447F6" w:rsidRDefault="00F63278" w:rsidP="00D9646B">
      <w:pPr>
        <w:pStyle w:val="a4"/>
        <w:ind w:firstLine="426"/>
        <w:jc w:val="both"/>
        <w:rPr>
          <w:sz w:val="28"/>
          <w:szCs w:val="28"/>
        </w:rPr>
      </w:pPr>
      <w:r w:rsidRPr="00C447F6">
        <w:rPr>
          <w:sz w:val="28"/>
          <w:szCs w:val="28"/>
        </w:rPr>
        <w:t xml:space="preserve">Установка АДПИ на потолке и стенах не требует прокладки специальных линий пожарной сигнализации и применения дополнительного оборудования. Нужно лишь не реже одного раза в год менять батарейки и периодически продувать пылесосом камеру с оптико-электронным датчиком. </w:t>
      </w:r>
    </w:p>
    <w:p w:rsidR="00F63278" w:rsidRPr="00C447F6" w:rsidRDefault="00F63278" w:rsidP="00D9646B">
      <w:pPr>
        <w:pStyle w:val="a4"/>
        <w:ind w:firstLine="426"/>
        <w:jc w:val="both"/>
        <w:rPr>
          <w:sz w:val="28"/>
          <w:szCs w:val="28"/>
        </w:rPr>
      </w:pPr>
      <w:r w:rsidRPr="00C447F6">
        <w:rPr>
          <w:sz w:val="28"/>
          <w:szCs w:val="28"/>
        </w:rPr>
        <w:t xml:space="preserve">Правила эксплуатации пожарных </w:t>
      </w:r>
      <w:proofErr w:type="spellStart"/>
      <w:r w:rsidRPr="00C447F6">
        <w:rPr>
          <w:sz w:val="28"/>
          <w:szCs w:val="28"/>
        </w:rPr>
        <w:t>извещателей</w:t>
      </w:r>
      <w:proofErr w:type="spellEnd"/>
      <w:r w:rsidRPr="00C447F6">
        <w:rPr>
          <w:sz w:val="28"/>
          <w:szCs w:val="28"/>
        </w:rPr>
        <w:t xml:space="preserve"> достаточно просты, а их стоимость неизмеримо ниже, чем потери даже от самого небольшого возгорания. Установив такой прибор в своем жилье, вы обезопасите не только имущество, но и, самое главное, свою жизнь.</w:t>
      </w:r>
    </w:p>
    <w:p w:rsidR="00F63278" w:rsidRPr="00C447F6" w:rsidRDefault="00B45CB4" w:rsidP="003A3B6E">
      <w:pPr>
        <w:pStyle w:val="a4"/>
        <w:ind w:firstLine="426"/>
        <w:jc w:val="both"/>
        <w:rPr>
          <w:sz w:val="28"/>
          <w:szCs w:val="28"/>
        </w:rPr>
      </w:pPr>
      <w:r>
        <w:rPr>
          <w:sz w:val="28"/>
          <w:szCs w:val="28"/>
        </w:rPr>
        <w:t>Вот один из примеров: в</w:t>
      </w:r>
      <w:r w:rsidR="00F63278" w:rsidRPr="00C447F6">
        <w:rPr>
          <w:sz w:val="28"/>
          <w:szCs w:val="28"/>
        </w:rPr>
        <w:t xml:space="preserve"> апреле </w:t>
      </w:r>
      <w:r w:rsidR="00EE33DC">
        <w:rPr>
          <w:sz w:val="28"/>
          <w:szCs w:val="28"/>
        </w:rPr>
        <w:t xml:space="preserve">2021 </w:t>
      </w:r>
      <w:r w:rsidR="00F63278" w:rsidRPr="00C447F6">
        <w:rPr>
          <w:sz w:val="28"/>
          <w:szCs w:val="28"/>
        </w:rPr>
        <w:t xml:space="preserve">года АДПИ спас жизни 8 человек в селе Холмогоры. Произошёл пожар, но хозяйки в этот момент не было дома – она ушла в гости к соседям. Квартирой ниже в своих постелях мирно спала семья: мать пятерых детей, её младший ребёнок, брат-инвалид и заболевшая дочь. Обнаружить пожар было некому, огонь легко мог распространиться по всему дому, а удушливые продукты горения убить во сне четверых человек. Но всего этого не произошло благодаря одной маленькой детали – автономному дымовому пожарному </w:t>
      </w:r>
      <w:proofErr w:type="spellStart"/>
      <w:r w:rsidR="00F63278" w:rsidRPr="00C447F6">
        <w:rPr>
          <w:sz w:val="28"/>
          <w:szCs w:val="28"/>
        </w:rPr>
        <w:t>извещателю</w:t>
      </w:r>
      <w:proofErr w:type="spellEnd"/>
      <w:r w:rsidR="00F63278" w:rsidRPr="00C447F6">
        <w:rPr>
          <w:sz w:val="28"/>
          <w:szCs w:val="28"/>
        </w:rPr>
        <w:t xml:space="preserve">. Женщина проснулась от громкого резкого сигнала, который </w:t>
      </w:r>
      <w:proofErr w:type="gramStart"/>
      <w:r w:rsidR="00F63278" w:rsidRPr="00C447F6">
        <w:rPr>
          <w:sz w:val="28"/>
          <w:szCs w:val="28"/>
        </w:rPr>
        <w:t>издавал АДПИ и увидела</w:t>
      </w:r>
      <w:proofErr w:type="gramEnd"/>
      <w:r w:rsidR="00F63278" w:rsidRPr="00C447F6">
        <w:rPr>
          <w:sz w:val="28"/>
          <w:szCs w:val="28"/>
        </w:rPr>
        <w:t xml:space="preserve">, что под потолком квартиры уже собирается дым. Она эвакуировала на свежий воздух детей и брата, и сразу же сообщила о </w:t>
      </w:r>
      <w:proofErr w:type="gramStart"/>
      <w:r w:rsidR="00F63278" w:rsidRPr="00C447F6">
        <w:rPr>
          <w:sz w:val="28"/>
          <w:szCs w:val="28"/>
        </w:rPr>
        <w:t>произошедшем</w:t>
      </w:r>
      <w:proofErr w:type="gramEnd"/>
      <w:r w:rsidR="00F63278" w:rsidRPr="00C447F6">
        <w:rPr>
          <w:sz w:val="28"/>
          <w:szCs w:val="28"/>
        </w:rPr>
        <w:t xml:space="preserve"> в пожарную охрану. Личным составом ПЧ-54 из квартир второго этажа было спасено ещё 4 человека. Жилой дом удалось отстоять.</w:t>
      </w:r>
      <w:r w:rsidR="003A3B6E">
        <w:rPr>
          <w:sz w:val="28"/>
          <w:szCs w:val="28"/>
        </w:rPr>
        <w:t xml:space="preserve"> </w:t>
      </w:r>
      <w:r w:rsidR="00F63278" w:rsidRPr="00C447F6">
        <w:rPr>
          <w:sz w:val="28"/>
          <w:szCs w:val="28"/>
        </w:rPr>
        <w:t xml:space="preserve">Аналогичный случай произошёл в январе в </w:t>
      </w:r>
      <w:proofErr w:type="spellStart"/>
      <w:r w:rsidR="00F63278" w:rsidRPr="00C447F6">
        <w:rPr>
          <w:sz w:val="28"/>
          <w:szCs w:val="28"/>
        </w:rPr>
        <w:t>Няндомском</w:t>
      </w:r>
      <w:proofErr w:type="spellEnd"/>
      <w:r w:rsidR="00F63278" w:rsidRPr="00C447F6">
        <w:rPr>
          <w:sz w:val="28"/>
          <w:szCs w:val="28"/>
        </w:rPr>
        <w:t xml:space="preserve"> районе. Благодаря </w:t>
      </w:r>
      <w:proofErr w:type="spellStart"/>
      <w:r w:rsidR="00F63278" w:rsidRPr="00C447F6">
        <w:rPr>
          <w:sz w:val="28"/>
          <w:szCs w:val="28"/>
        </w:rPr>
        <w:t>сработке</w:t>
      </w:r>
      <w:proofErr w:type="spellEnd"/>
      <w:r w:rsidR="00F63278" w:rsidRPr="00C447F6">
        <w:rPr>
          <w:sz w:val="28"/>
          <w:szCs w:val="28"/>
        </w:rPr>
        <w:t xml:space="preserve"> пожарного </w:t>
      </w:r>
      <w:proofErr w:type="spellStart"/>
      <w:r w:rsidR="00F63278" w:rsidRPr="00C447F6">
        <w:rPr>
          <w:sz w:val="28"/>
          <w:szCs w:val="28"/>
        </w:rPr>
        <w:t>извещателя</w:t>
      </w:r>
      <w:proofErr w:type="spellEnd"/>
      <w:r w:rsidR="00F63278" w:rsidRPr="00C447F6">
        <w:rPr>
          <w:sz w:val="28"/>
          <w:szCs w:val="28"/>
        </w:rPr>
        <w:t xml:space="preserve"> и своевременному сообщению о пожаре был спасён от огня деревянный дом, в котором живёт многодетная семья.</w:t>
      </w:r>
    </w:p>
    <w:p w:rsidR="0078151D" w:rsidRDefault="0078151D" w:rsidP="0078151D">
      <w:pPr>
        <w:pStyle w:val="a4"/>
        <w:spacing w:before="0" w:beforeAutospacing="0" w:after="0" w:afterAutospacing="0"/>
        <w:jc w:val="center"/>
        <w:rPr>
          <w:b/>
          <w:sz w:val="28"/>
          <w:szCs w:val="28"/>
        </w:rPr>
      </w:pPr>
      <w:r>
        <w:rPr>
          <w:b/>
          <w:sz w:val="28"/>
          <w:szCs w:val="28"/>
        </w:rPr>
        <w:t xml:space="preserve">Отдел МР, ГОЧС и ВОБ Администрации </w:t>
      </w:r>
    </w:p>
    <w:p w:rsidR="0078151D" w:rsidRDefault="0078151D" w:rsidP="0078151D">
      <w:pPr>
        <w:pStyle w:val="a4"/>
        <w:spacing w:before="0" w:beforeAutospacing="0" w:after="0" w:afterAutospacing="0"/>
        <w:jc w:val="center"/>
        <w:rPr>
          <w:b/>
          <w:sz w:val="28"/>
          <w:szCs w:val="28"/>
        </w:rPr>
      </w:pPr>
      <w:r>
        <w:rPr>
          <w:b/>
          <w:sz w:val="28"/>
          <w:szCs w:val="28"/>
        </w:rPr>
        <w:t>МО «Ленский муниципальный район»</w:t>
      </w:r>
      <w:r w:rsidRPr="0078151D">
        <w:rPr>
          <w:b/>
          <w:sz w:val="28"/>
          <w:szCs w:val="28"/>
        </w:rPr>
        <w:t xml:space="preserve"> </w:t>
      </w:r>
    </w:p>
    <w:p w:rsidR="0078151D" w:rsidRDefault="0078151D" w:rsidP="0078151D">
      <w:pPr>
        <w:pStyle w:val="a4"/>
        <w:spacing w:before="0" w:beforeAutospacing="0" w:after="0" w:afterAutospacing="0"/>
        <w:jc w:val="center"/>
        <w:rPr>
          <w:b/>
          <w:sz w:val="28"/>
          <w:szCs w:val="28"/>
        </w:rPr>
      </w:pPr>
      <w:r w:rsidRPr="0078151D">
        <w:rPr>
          <w:b/>
          <w:sz w:val="28"/>
          <w:szCs w:val="28"/>
        </w:rPr>
        <w:t xml:space="preserve">напоминает - ваша безопасность в ваших руках! </w:t>
      </w:r>
    </w:p>
    <w:p w:rsidR="0078151D" w:rsidRPr="0078151D" w:rsidRDefault="0078151D" w:rsidP="0078151D">
      <w:pPr>
        <w:pStyle w:val="a4"/>
        <w:spacing w:before="0" w:beforeAutospacing="0" w:after="0" w:afterAutospacing="0"/>
        <w:jc w:val="center"/>
        <w:rPr>
          <w:b/>
          <w:sz w:val="28"/>
          <w:szCs w:val="28"/>
        </w:rPr>
      </w:pPr>
      <w:r w:rsidRPr="0078151D">
        <w:rPr>
          <w:b/>
          <w:sz w:val="28"/>
          <w:szCs w:val="28"/>
        </w:rPr>
        <w:t>Берегите себя и своих близких!</w:t>
      </w:r>
    </w:p>
    <w:p w:rsidR="00F63278" w:rsidRPr="00F74A69" w:rsidRDefault="00F63278" w:rsidP="0078151D">
      <w:pPr>
        <w:spacing w:after="0" w:line="240" w:lineRule="auto"/>
        <w:ind w:firstLine="426"/>
        <w:jc w:val="both"/>
      </w:pPr>
    </w:p>
    <w:sectPr w:rsidR="00F63278" w:rsidRPr="00F74A69" w:rsidSect="00286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A7323"/>
    <w:multiLevelType w:val="multilevel"/>
    <w:tmpl w:val="AAB4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B27777"/>
    <w:multiLevelType w:val="multilevel"/>
    <w:tmpl w:val="E894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0282C"/>
    <w:rsid w:val="000A4548"/>
    <w:rsid w:val="000C06E1"/>
    <w:rsid w:val="00184A91"/>
    <w:rsid w:val="00286C7C"/>
    <w:rsid w:val="002B46E9"/>
    <w:rsid w:val="002E670A"/>
    <w:rsid w:val="003A3B6E"/>
    <w:rsid w:val="004247C5"/>
    <w:rsid w:val="00517BEF"/>
    <w:rsid w:val="005967BB"/>
    <w:rsid w:val="00607130"/>
    <w:rsid w:val="0066642D"/>
    <w:rsid w:val="006D65F1"/>
    <w:rsid w:val="007443C6"/>
    <w:rsid w:val="00752A1F"/>
    <w:rsid w:val="0078151D"/>
    <w:rsid w:val="007B4EAB"/>
    <w:rsid w:val="008278D9"/>
    <w:rsid w:val="008D4097"/>
    <w:rsid w:val="009369D6"/>
    <w:rsid w:val="00AD3A83"/>
    <w:rsid w:val="00B0282C"/>
    <w:rsid w:val="00B45CB4"/>
    <w:rsid w:val="00C447F6"/>
    <w:rsid w:val="00CA3724"/>
    <w:rsid w:val="00D9646B"/>
    <w:rsid w:val="00EE33DC"/>
    <w:rsid w:val="00F63278"/>
    <w:rsid w:val="00F74A69"/>
    <w:rsid w:val="00FA2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7C"/>
  </w:style>
  <w:style w:type="paragraph" w:styleId="1">
    <w:name w:val="heading 1"/>
    <w:basedOn w:val="a"/>
    <w:link w:val="10"/>
    <w:uiPriority w:val="9"/>
    <w:qFormat/>
    <w:rsid w:val="00B0282C"/>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82C"/>
    <w:rPr>
      <w:rFonts w:eastAsia="Times New Roman"/>
      <w:b/>
      <w:bCs/>
      <w:kern w:val="36"/>
      <w:sz w:val="48"/>
      <w:szCs w:val="48"/>
      <w:lang w:eastAsia="ru-RU"/>
    </w:rPr>
  </w:style>
  <w:style w:type="character" w:styleId="a3">
    <w:name w:val="Hyperlink"/>
    <w:basedOn w:val="a0"/>
    <w:uiPriority w:val="99"/>
    <w:semiHidden/>
    <w:unhideWhenUsed/>
    <w:rsid w:val="00B0282C"/>
    <w:rPr>
      <w:color w:val="0000FF"/>
      <w:u w:val="single"/>
    </w:rPr>
  </w:style>
  <w:style w:type="paragraph" w:styleId="a4">
    <w:name w:val="Normal (Web)"/>
    <w:basedOn w:val="a"/>
    <w:uiPriority w:val="99"/>
    <w:semiHidden/>
    <w:unhideWhenUsed/>
    <w:rsid w:val="00B0282C"/>
    <w:pPr>
      <w:spacing w:before="100" w:beforeAutospacing="1" w:after="100" w:afterAutospacing="1" w:line="240" w:lineRule="auto"/>
    </w:pPr>
    <w:rPr>
      <w:rFonts w:eastAsia="Times New Roman"/>
      <w:sz w:val="24"/>
      <w:szCs w:val="24"/>
      <w:lang w:eastAsia="ru-RU"/>
    </w:rPr>
  </w:style>
  <w:style w:type="character" w:styleId="a5">
    <w:name w:val="Strong"/>
    <w:basedOn w:val="a0"/>
    <w:uiPriority w:val="22"/>
    <w:qFormat/>
    <w:rsid w:val="00B0282C"/>
    <w:rPr>
      <w:b/>
      <w:bCs/>
    </w:rPr>
  </w:style>
  <w:style w:type="paragraph" w:styleId="a6">
    <w:name w:val="Balloon Text"/>
    <w:basedOn w:val="a"/>
    <w:link w:val="a7"/>
    <w:uiPriority w:val="99"/>
    <w:semiHidden/>
    <w:unhideWhenUsed/>
    <w:rsid w:val="00B028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28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3060012">
      <w:bodyDiv w:val="1"/>
      <w:marLeft w:val="0"/>
      <w:marRight w:val="0"/>
      <w:marTop w:val="0"/>
      <w:marBottom w:val="0"/>
      <w:divBdr>
        <w:top w:val="none" w:sz="0" w:space="0" w:color="auto"/>
        <w:left w:val="none" w:sz="0" w:space="0" w:color="auto"/>
        <w:bottom w:val="none" w:sz="0" w:space="0" w:color="auto"/>
        <w:right w:val="none" w:sz="0" w:space="0" w:color="auto"/>
      </w:divBdr>
      <w:divsChild>
        <w:div w:id="1175655583">
          <w:marLeft w:val="0"/>
          <w:marRight w:val="0"/>
          <w:marTop w:val="0"/>
          <w:marBottom w:val="0"/>
          <w:divBdr>
            <w:top w:val="none" w:sz="0" w:space="0" w:color="auto"/>
            <w:left w:val="none" w:sz="0" w:space="0" w:color="auto"/>
            <w:bottom w:val="none" w:sz="0" w:space="0" w:color="auto"/>
            <w:right w:val="none" w:sz="0" w:space="0" w:color="auto"/>
          </w:divBdr>
          <w:divsChild>
            <w:div w:id="1539509625">
              <w:marLeft w:val="0"/>
              <w:marRight w:val="0"/>
              <w:marTop w:val="0"/>
              <w:marBottom w:val="0"/>
              <w:divBdr>
                <w:top w:val="none" w:sz="0" w:space="0" w:color="auto"/>
                <w:left w:val="none" w:sz="0" w:space="0" w:color="auto"/>
                <w:bottom w:val="none" w:sz="0" w:space="0" w:color="auto"/>
                <w:right w:val="none" w:sz="0" w:space="0" w:color="auto"/>
              </w:divBdr>
            </w:div>
            <w:div w:id="20134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tatic.mchs.gov.ru/upload/site8/document_news/Sy6HBN4JzP.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2022-03-23T11:32:00Z</cp:lastPrinted>
  <dcterms:created xsi:type="dcterms:W3CDTF">2022-03-23T09:25:00Z</dcterms:created>
  <dcterms:modified xsi:type="dcterms:W3CDTF">2022-03-25T13:49:00Z</dcterms:modified>
</cp:coreProperties>
</file>