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ОТЧЕТ</w:t>
      </w:r>
    </w:p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>о ходе реализации муниципальн</w:t>
      </w:r>
      <w:r w:rsidR="00B413ED">
        <w:rPr>
          <w:b/>
          <w:sz w:val="22"/>
          <w:szCs w:val="22"/>
        </w:rPr>
        <w:t>ых</w:t>
      </w:r>
      <w:r w:rsidR="001D5E01">
        <w:rPr>
          <w:b/>
          <w:sz w:val="22"/>
          <w:szCs w:val="22"/>
        </w:rPr>
        <w:t xml:space="preserve"> </w:t>
      </w:r>
      <w:r w:rsidRPr="009D5786">
        <w:rPr>
          <w:b/>
          <w:sz w:val="22"/>
          <w:szCs w:val="22"/>
        </w:rPr>
        <w:t xml:space="preserve">  программ</w:t>
      </w:r>
    </w:p>
    <w:p w:rsidR="00A975B7" w:rsidRPr="009D5786" w:rsidRDefault="00A975B7" w:rsidP="00A975B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D5786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 </w:t>
      </w:r>
      <w:r w:rsidRPr="009D578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9D5786">
        <w:rPr>
          <w:b/>
          <w:sz w:val="22"/>
          <w:szCs w:val="22"/>
        </w:rPr>
        <w:t xml:space="preserve"> год</w:t>
      </w:r>
    </w:p>
    <w:p w:rsidR="00A975B7" w:rsidRDefault="00A975B7" w:rsidP="006C58AE">
      <w:pPr>
        <w:ind w:left="-709"/>
        <w:jc w:val="center"/>
        <w:rPr>
          <w:b/>
          <w:sz w:val="20"/>
          <w:szCs w:val="20"/>
        </w:rPr>
      </w:pPr>
    </w:p>
    <w:p w:rsidR="006C58AE" w:rsidRPr="0084166B" w:rsidRDefault="006C58AE" w:rsidP="006C58AE">
      <w:pPr>
        <w:ind w:left="-709"/>
        <w:jc w:val="center"/>
        <w:rPr>
          <w:b/>
          <w:sz w:val="20"/>
          <w:szCs w:val="20"/>
        </w:rPr>
      </w:pPr>
      <w:r w:rsidRPr="0084166B">
        <w:rPr>
          <w:b/>
          <w:sz w:val="20"/>
          <w:szCs w:val="20"/>
        </w:rPr>
        <w:t>"Охрана здоровья граждан Ленского района на 2014-2016 годы"</w:t>
      </w:r>
    </w:p>
    <w:p w:rsidR="006C58AE" w:rsidRPr="0084166B" w:rsidRDefault="006C58AE" w:rsidP="006C58AE">
      <w:pPr>
        <w:ind w:left="-709"/>
        <w:jc w:val="center"/>
        <w:rPr>
          <w:b/>
          <w:sz w:val="20"/>
          <w:szCs w:val="20"/>
        </w:rPr>
      </w:pPr>
    </w:p>
    <w:tbl>
      <w:tblPr>
        <w:tblW w:w="14940" w:type="dxa"/>
        <w:tblInd w:w="-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6C58AE" w:rsidRPr="00A54915" w:rsidTr="006C58AE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6C58AE">
            <w:pPr>
              <w:ind w:left="11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Номер  и наименование</w:t>
            </w:r>
            <w:r w:rsidRPr="00A54915">
              <w:rPr>
                <w:sz w:val="20"/>
                <w:szCs w:val="20"/>
              </w:rPr>
              <w:br/>
              <w:t>мероприятия</w:t>
            </w:r>
            <w:r w:rsidRPr="00A54915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2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Фактический </w:t>
            </w:r>
            <w:r w:rsidRPr="00A54915">
              <w:rPr>
                <w:sz w:val="20"/>
                <w:szCs w:val="20"/>
              </w:rPr>
              <w:br/>
              <w:t xml:space="preserve">результат  </w:t>
            </w:r>
            <w:r w:rsidRPr="00A54915">
              <w:rPr>
                <w:sz w:val="20"/>
                <w:szCs w:val="20"/>
              </w:rPr>
              <w:br/>
              <w:t xml:space="preserve">выполнения </w:t>
            </w:r>
            <w:r w:rsidRPr="00A54915">
              <w:rPr>
                <w:sz w:val="20"/>
                <w:szCs w:val="20"/>
              </w:rPr>
              <w:br/>
              <w:t xml:space="preserve">мероприятия </w:t>
            </w:r>
            <w:r w:rsidRPr="00A54915">
              <w:rPr>
                <w:sz w:val="20"/>
                <w:szCs w:val="20"/>
              </w:rPr>
              <w:br/>
              <w:t xml:space="preserve">с указанием </w:t>
            </w:r>
            <w:r w:rsidRPr="00A54915">
              <w:rPr>
                <w:sz w:val="20"/>
                <w:szCs w:val="20"/>
              </w:rPr>
              <w:br/>
              <w:t xml:space="preserve">причин   </w:t>
            </w:r>
            <w:r w:rsidRPr="00A54915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</w:tr>
      <w:tr w:rsidR="006C58AE" w:rsidRPr="00A54915" w:rsidTr="006C58AE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6</w:t>
            </w:r>
            <w:r w:rsidRPr="00A549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</w:tr>
      <w:tr w:rsidR="006C58AE" w:rsidRPr="00A54915" w:rsidTr="006C58AE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6C58AE" w:rsidRPr="00A54915" w:rsidTr="006C58AE">
        <w:trPr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1.  «Кадровая политика»</w:t>
            </w:r>
          </w:p>
        </w:tc>
      </w:tr>
      <w:tr w:rsidR="006C58AE" w:rsidRPr="00A54915" w:rsidTr="006C58AE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1.1. Приобретение служебного жилья для  медицинских работников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85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</w:t>
            </w:r>
            <w:r w:rsidR="0084166B">
              <w:rPr>
                <w:sz w:val="20"/>
                <w:szCs w:val="20"/>
              </w:rPr>
              <w:t>на квартира молодому специалисту (врачу психиатру-наркологу).</w:t>
            </w:r>
          </w:p>
        </w:tc>
      </w:tr>
      <w:tr w:rsidR="006C58AE" w:rsidRPr="00A54915" w:rsidTr="006C58AE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1.2. Единовременные денежные выплаты молодым специалистам, трудоустроившимся в  ГБУЗ АО «Яренская ЦРБ»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E0028D">
            <w:pPr>
              <w:jc w:val="both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1.3. Выплата студентам государственного бюджетного образовательного учреждения высшего профессионального образования «Северный государственный медицинский университет», обучающимся на условиях целевой контрактной подготовки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Нет выполнения из-за отсутствия финансирования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1.4. Мероприятия по повышению престижа профессии, в том числе проведение конкурсов профессионального мастерства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Яренская ЦРБ приняла участие в месячнике по профориентации в Яренской школе.</w:t>
            </w:r>
          </w:p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 –мероприятия по празднованию180-летия  Яренской больницы:</w:t>
            </w:r>
          </w:p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-открытие мемориальной доски Южаниной В.Н.,</w:t>
            </w:r>
          </w:p>
          <w:p w:rsidR="006C58AE" w:rsidRPr="00A54915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награждение работников больницы и ветеранов здравоохранения Почетными грамотами и благодарностями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2. «Укрепление материально-технической базы ЛПУ</w:t>
            </w:r>
            <w:r w:rsidRPr="00A54915">
              <w:rPr>
                <w:i/>
                <w:sz w:val="20"/>
                <w:szCs w:val="20"/>
              </w:rPr>
              <w:t>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84166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B030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84166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поликлиники</w:t>
            </w:r>
            <w:r w:rsidR="0084166B">
              <w:rPr>
                <w:sz w:val="20"/>
                <w:szCs w:val="20"/>
              </w:rPr>
              <w:t xml:space="preserve">, леченого корпуса в  </w:t>
            </w:r>
            <w:r>
              <w:rPr>
                <w:sz w:val="20"/>
                <w:szCs w:val="20"/>
              </w:rPr>
              <w:t xml:space="preserve"> с.</w:t>
            </w:r>
            <w:r w:rsidR="008416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Яренск</w:t>
            </w:r>
            <w:r w:rsidR="00E1386D">
              <w:rPr>
                <w:sz w:val="20"/>
                <w:szCs w:val="20"/>
              </w:rPr>
              <w:t>, ремонт кровли на здании детского отделения</w:t>
            </w:r>
            <w:r w:rsidR="0084166B">
              <w:rPr>
                <w:sz w:val="20"/>
                <w:szCs w:val="20"/>
              </w:rPr>
              <w:t>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E0028D">
            <w:pPr>
              <w:jc w:val="both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3. «Повышение качества медицинской помощи больным социально значимыми заболеваниями»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251404" w:rsidP="002514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DB3CCF" w:rsidRPr="004E0E92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E1386D" w:rsidP="0084166B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</w:t>
            </w:r>
            <w:r w:rsidR="0084166B">
              <w:rPr>
                <w:color w:val="000000" w:themeColor="text1"/>
                <w:sz w:val="20"/>
                <w:szCs w:val="20"/>
              </w:rPr>
              <w:t>7</w:t>
            </w:r>
            <w:r w:rsidRPr="004E0E92">
              <w:rPr>
                <w:color w:val="000000" w:themeColor="text1"/>
                <w:sz w:val="20"/>
                <w:szCs w:val="20"/>
              </w:rPr>
              <w:t>7</w:t>
            </w:r>
            <w:r w:rsidR="006C58AE" w:rsidRPr="004E0E9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DB3CCF" w:rsidP="00251404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</w:t>
            </w:r>
            <w:r w:rsidR="00251404">
              <w:rPr>
                <w:color w:val="000000" w:themeColor="text1"/>
                <w:sz w:val="20"/>
                <w:szCs w:val="20"/>
              </w:rPr>
              <w:t>7</w:t>
            </w:r>
            <w:r w:rsidRPr="004E0E92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DB3CCF" w:rsidP="00251404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</w:t>
            </w:r>
            <w:r w:rsidR="00251404">
              <w:rPr>
                <w:color w:val="000000" w:themeColor="text1"/>
                <w:sz w:val="20"/>
                <w:szCs w:val="20"/>
              </w:rPr>
              <w:t>7</w:t>
            </w:r>
            <w:r w:rsidRPr="004E0E92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E1386D" w:rsidP="0084166B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2</w:t>
            </w:r>
            <w:r w:rsidR="0084166B">
              <w:rPr>
                <w:color w:val="000000" w:themeColor="text1"/>
                <w:sz w:val="20"/>
                <w:szCs w:val="20"/>
              </w:rPr>
              <w:t>7</w:t>
            </w:r>
            <w:r w:rsidRPr="004E0E92">
              <w:rPr>
                <w:color w:val="000000" w:themeColor="text1"/>
                <w:sz w:val="20"/>
                <w:szCs w:val="20"/>
              </w:rPr>
              <w:t>7</w:t>
            </w:r>
            <w:r w:rsidR="006C58AE" w:rsidRPr="004E0E9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4E0E92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4E0E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Компенсирована стоимость проезда </w:t>
            </w:r>
            <w:r w:rsidR="0084166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граждан</w:t>
            </w:r>
            <w:r w:rsidR="0084166B">
              <w:rPr>
                <w:sz w:val="20"/>
                <w:szCs w:val="20"/>
              </w:rPr>
              <w:t>ину.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E0028D">
            <w:pPr>
              <w:jc w:val="both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4. «Детям-</w:t>
            </w:r>
            <w:r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здоровое будущее»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4.1. Привлечение узких специалистов с целью диагностики и обследования детского населения   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84166B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октябре 2016 года проведен осмотр детей сирот и профосмотр детей по приказу 1346-н</w:t>
            </w:r>
            <w:r w:rsidR="00742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(ООО «Здоровый малыш»)</w:t>
            </w:r>
            <w:r w:rsidR="0064758E">
              <w:rPr>
                <w:sz w:val="20"/>
                <w:szCs w:val="20"/>
              </w:rPr>
              <w:t>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Раздел 5. «Формирование здорового образа жизни населения»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5.1. Организация и проведение акций к Всемирному Дню здоровья,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Всемирному дню сердца,  конференций по актуальным темам здоровья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color w:val="000000" w:themeColor="text1"/>
                <w:sz w:val="20"/>
                <w:szCs w:val="20"/>
              </w:rPr>
            </w:pPr>
            <w:r w:rsidRPr="00FB4E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 по 28.03.2016</w:t>
            </w:r>
            <w:r w:rsidR="000E240B">
              <w:rPr>
                <w:sz w:val="20"/>
                <w:szCs w:val="20"/>
              </w:rPr>
              <w:t xml:space="preserve"> г., с 17</w:t>
            </w:r>
            <w:r w:rsidR="00E0028D">
              <w:rPr>
                <w:sz w:val="20"/>
                <w:szCs w:val="20"/>
              </w:rPr>
              <w:t xml:space="preserve"> по </w:t>
            </w:r>
            <w:r w:rsidR="000E240B">
              <w:rPr>
                <w:sz w:val="20"/>
                <w:szCs w:val="20"/>
              </w:rPr>
              <w:t>27.11.2016 г.</w:t>
            </w:r>
            <w:r>
              <w:rPr>
                <w:sz w:val="20"/>
                <w:szCs w:val="20"/>
              </w:rPr>
              <w:t xml:space="preserve"> акция «Сообщи, где торгуют смертью».</w:t>
            </w:r>
          </w:p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план мероприятий по санитарной охране территории на 2016-2020г.</w:t>
            </w:r>
          </w:p>
          <w:p w:rsidR="000E240B" w:rsidRPr="00A54915" w:rsidRDefault="000E240B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Проведено 2 заседания антинаркотичес-кой комиссии. Проведено 3 заседания комиссии по охране здоровья граждан.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0E240B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буклетов благотворительного фонда «Легкое дыхание» по профилактике легочных заболеваний и пропаганде ЗОЖ среди населения. Выезд специалистов Котласского реабилитацион-ного центра перенесен на 2017 год.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5.3. Санитарно-гигиеническое просвещение населения через СМИ, 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  <w:p w:rsidR="006C58AE" w:rsidRPr="00A54915" w:rsidRDefault="006C58AE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Информация по заболеваемости гриппом, ОРВИ, присасыванию клещей опубликована в СМИ.</w:t>
            </w:r>
          </w:p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Информация по  акции «Сообщи, где торгуют смертью» о проведении профмероприятий опубликована  в СМИ.</w:t>
            </w:r>
          </w:p>
          <w:p w:rsidR="000E240B" w:rsidRDefault="000E240B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СМИ опубликована информация о проведении спортивных мероприятий.</w:t>
            </w:r>
          </w:p>
          <w:p w:rsidR="006C58AE" w:rsidRDefault="006C58AE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Распространение буклетов БФ «Легкое дыхание» по профилактике легочных заболеваний  и отказу от курения.</w:t>
            </w:r>
          </w:p>
          <w:p w:rsidR="00CE38DD" w:rsidRPr="00A54915" w:rsidRDefault="00E0028D" w:rsidP="00E00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E38DD">
              <w:rPr>
                <w:sz w:val="20"/>
                <w:szCs w:val="20"/>
              </w:rPr>
              <w:t xml:space="preserve">Опубликована информация на сайте администрации по профилактике гриппа. </w:t>
            </w:r>
            <w:r>
              <w:rPr>
                <w:sz w:val="20"/>
                <w:szCs w:val="20"/>
              </w:rPr>
              <w:t xml:space="preserve">      </w:t>
            </w:r>
            <w:r w:rsidR="00CE38DD">
              <w:rPr>
                <w:sz w:val="20"/>
                <w:szCs w:val="20"/>
              </w:rPr>
              <w:t>Направлены письма в организации  о проведении прививочной компании против гриппа.</w:t>
            </w:r>
          </w:p>
        </w:tc>
      </w:tr>
      <w:tr w:rsidR="006C58AE" w:rsidRPr="00A54915" w:rsidTr="006C58AE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  <w:r w:rsidRPr="00A54915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B3CCF" w:rsidP="00251404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51404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FB4EF4">
              <w:rPr>
                <w:b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12180E" w:rsidRDefault="00CE38DD" w:rsidP="00FA0E31">
            <w:pPr>
              <w:rPr>
                <w:b/>
                <w:color w:val="000000" w:themeColor="text1"/>
                <w:sz w:val="18"/>
                <w:szCs w:val="18"/>
              </w:rPr>
            </w:pPr>
            <w:r w:rsidRPr="0012180E">
              <w:rPr>
                <w:b/>
                <w:color w:val="000000" w:themeColor="text1"/>
                <w:sz w:val="18"/>
                <w:szCs w:val="18"/>
              </w:rPr>
              <w:t>1478,5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B3CCF" w:rsidP="00251404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51404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FB4EF4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6C58AE" w:rsidRPr="00FB4EF4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B3CCF" w:rsidP="00251404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51404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FB4EF4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6C58AE" w:rsidRPr="00FB4EF4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DA0D01" w:rsidP="00CE38DD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E38DD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FB4EF4">
              <w:rPr>
                <w:b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CE38DD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FB4EF4" w:rsidRDefault="006C58AE" w:rsidP="00FA0E3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4EF4">
              <w:rPr>
                <w:b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AE" w:rsidRPr="00A54915" w:rsidRDefault="006C58AE" w:rsidP="00FA0E31">
            <w:pPr>
              <w:rPr>
                <w:b/>
                <w:sz w:val="20"/>
                <w:szCs w:val="20"/>
              </w:rPr>
            </w:pPr>
          </w:p>
        </w:tc>
      </w:tr>
    </w:tbl>
    <w:p w:rsidR="00BE76C5" w:rsidRDefault="00BE76C5" w:rsidP="003177E2">
      <w:pPr>
        <w:jc w:val="center"/>
        <w:rPr>
          <w:b/>
          <w:bCs/>
          <w:color w:val="FF0000"/>
          <w:sz w:val="22"/>
          <w:szCs w:val="22"/>
        </w:rPr>
      </w:pPr>
    </w:p>
    <w:p w:rsidR="00D311F7" w:rsidRPr="00D747AA" w:rsidRDefault="003177E2" w:rsidP="003177E2">
      <w:pPr>
        <w:jc w:val="center"/>
        <w:rPr>
          <w:color w:val="FF0000"/>
        </w:rPr>
      </w:pPr>
      <w:r w:rsidRPr="004E0C69">
        <w:rPr>
          <w:b/>
          <w:bCs/>
          <w:color w:val="000000" w:themeColor="text1"/>
          <w:sz w:val="22"/>
          <w:szCs w:val="22"/>
        </w:rPr>
        <w:t>"Развитие образования Ленского муниципального района на 2015-2018 годы</w:t>
      </w:r>
      <w:r w:rsidRPr="00B41513">
        <w:rPr>
          <w:b/>
          <w:bCs/>
          <w:sz w:val="22"/>
          <w:szCs w:val="22"/>
        </w:rPr>
        <w:t>"</w:t>
      </w:r>
    </w:p>
    <w:p w:rsidR="00C43A93" w:rsidRPr="00E56CA7" w:rsidRDefault="00C43A93" w:rsidP="00C43A93">
      <w:pPr>
        <w:jc w:val="center"/>
        <w:rPr>
          <w:color w:val="0070C0"/>
        </w:rPr>
      </w:pPr>
    </w:p>
    <w:tbl>
      <w:tblPr>
        <w:tblW w:w="15039" w:type="dxa"/>
        <w:tblInd w:w="-743" w:type="dxa"/>
        <w:tblLayout w:type="fixed"/>
        <w:tblLook w:val="04A0"/>
      </w:tblPr>
      <w:tblGrid>
        <w:gridCol w:w="2421"/>
        <w:gridCol w:w="1276"/>
        <w:gridCol w:w="1123"/>
        <w:gridCol w:w="11"/>
        <w:gridCol w:w="851"/>
        <w:gridCol w:w="850"/>
        <w:gridCol w:w="850"/>
        <w:gridCol w:w="851"/>
        <w:gridCol w:w="851"/>
        <w:gridCol w:w="698"/>
        <w:gridCol w:w="153"/>
        <w:gridCol w:w="697"/>
        <w:gridCol w:w="851"/>
        <w:gridCol w:w="850"/>
        <w:gridCol w:w="866"/>
        <w:gridCol w:w="1840"/>
      </w:tblGrid>
      <w:tr w:rsidR="003177E2" w:rsidRPr="002B7FBC" w:rsidTr="003177E2">
        <w:trPr>
          <w:trHeight w:val="28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3177E2" w:rsidRDefault="003177E2" w:rsidP="005F6851">
            <w:pPr>
              <w:ind w:left="-804"/>
              <w:jc w:val="right"/>
              <w:rPr>
                <w:b/>
                <w:sz w:val="18"/>
                <w:szCs w:val="18"/>
              </w:rPr>
            </w:pPr>
            <w:r w:rsidRPr="003177E2">
              <w:rPr>
                <w:b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Фактический результат выполнения мероприятия с указанием причин не выполнения </w:t>
            </w:r>
          </w:p>
        </w:tc>
      </w:tr>
      <w:tr w:rsidR="003177E2" w:rsidRPr="002B7FBC" w:rsidTr="006B46B9">
        <w:trPr>
          <w:trHeight w:val="57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1728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201</w:t>
            </w:r>
            <w:r>
              <w:rPr>
                <w:sz w:val="18"/>
                <w:szCs w:val="18"/>
              </w:rPr>
              <w:t>6</w:t>
            </w:r>
            <w:r w:rsidRPr="002B7FB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5A439B" w:rsidRDefault="003177E2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5A439B" w:rsidRDefault="003177E2" w:rsidP="00FA0E31">
            <w:pPr>
              <w:jc w:val="center"/>
              <w:rPr>
                <w:bCs/>
                <w:sz w:val="18"/>
                <w:szCs w:val="18"/>
              </w:rPr>
            </w:pPr>
            <w:r w:rsidRPr="005A43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3177E2" w:rsidRPr="002B7FBC" w:rsidTr="003177E2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3177E2" w:rsidRPr="002B7FBC" w:rsidTr="006B46B9">
        <w:trPr>
          <w:trHeight w:val="31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5F6851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93408,9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93365,5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4E0C69" w:rsidRDefault="00D14C7D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23648,3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F16F9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69760,6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4E0C6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69760,6</w:t>
            </w:r>
          </w:p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  <w:r w:rsidR="00B41513">
              <w:rPr>
                <w:color w:val="000000"/>
                <w:sz w:val="20"/>
                <w:szCs w:val="20"/>
              </w:rPr>
              <w:t>. Исполнение составило по местному бюджету – 99,9 %, по областному бюджету -100 %.</w:t>
            </w: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6B46B9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93408,9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4E0C69" w:rsidRDefault="00D14C7D" w:rsidP="000457C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93408,9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23648,3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23648,3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14C7D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23648,3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D21F5">
              <w:rPr>
                <w:b/>
                <w:color w:val="000000" w:themeColor="text1"/>
                <w:sz w:val="14"/>
                <w:szCs w:val="14"/>
              </w:rPr>
              <w:t>69760,6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69760,6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bCs/>
                <w:sz w:val="18"/>
                <w:szCs w:val="18"/>
              </w:rPr>
            </w:pPr>
            <w:r w:rsidRPr="002B7FBC">
              <w:rPr>
                <w:bCs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55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3177E2" w:rsidRPr="002B7FBC" w:rsidTr="002047FB">
        <w:trPr>
          <w:trHeight w:val="29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7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Закончено строительство детсада с.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Яренск на 220 мест</w:t>
            </w:r>
            <w:r w:rsidR="0018061C">
              <w:rPr>
                <w:color w:val="000000"/>
                <w:sz w:val="20"/>
                <w:szCs w:val="20"/>
              </w:rPr>
              <w:t>. Здание детского сада  принято в конце апреля 2016 года.</w:t>
            </w: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29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 Обеспечение нового здания МБДОУ Детский сад Незабудка ОРВ с. Яренск мягким инвентарем, жалюзи, игрушками, учебно-наглядными пособиями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7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3177E2" w:rsidRDefault="003177E2" w:rsidP="00FA0E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Tr="002047FB">
        <w:trPr>
          <w:trHeight w:val="28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707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проведен</w:t>
            </w:r>
            <w:r w:rsidR="0070733D">
              <w:rPr>
                <w:color w:val="000000"/>
                <w:sz w:val="20"/>
                <w:szCs w:val="20"/>
              </w:rPr>
              <w:t xml:space="preserve"> силами работников с участием родителей </w:t>
            </w:r>
            <w:r>
              <w:rPr>
                <w:color w:val="000000"/>
                <w:sz w:val="20"/>
                <w:szCs w:val="20"/>
              </w:rPr>
              <w:t xml:space="preserve"> в  летний период</w:t>
            </w:r>
            <w:r w:rsidR="0018061C">
              <w:rPr>
                <w:color w:val="000000"/>
                <w:sz w:val="20"/>
                <w:szCs w:val="20"/>
              </w:rPr>
              <w:t xml:space="preserve">. Проведён ремонт котельной  Яреньгского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061C">
              <w:rPr>
                <w:color w:val="000000"/>
                <w:sz w:val="20"/>
                <w:szCs w:val="20"/>
              </w:rPr>
              <w:t>детского сада.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строительство детского сада в п.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Урдома</w:t>
            </w:r>
            <w:r w:rsidR="0018061C">
              <w:rPr>
                <w:color w:val="000000"/>
                <w:sz w:val="20"/>
                <w:szCs w:val="20"/>
              </w:rPr>
              <w:t>. Проведена государственная  экспертиза</w:t>
            </w:r>
            <w:r w:rsidR="00FA20C4">
              <w:rPr>
                <w:color w:val="000000"/>
                <w:sz w:val="20"/>
                <w:szCs w:val="20"/>
              </w:rPr>
              <w:t xml:space="preserve"> ПСД.</w:t>
            </w:r>
            <w:r w:rsidR="001806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6544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Благоустройство территории и игровых площадок проведено силами работников учреждений и родителями детей в летний период</w:t>
            </w:r>
            <w:r w:rsidR="00F61626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14C7D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14C7D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26" w:rsidRDefault="00AC3F98" w:rsidP="00AC3F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замеру сопротивления в</w:t>
            </w:r>
            <w:r w:rsidR="00F61626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д/саду Теремок-35,0 тыс</w:t>
            </w:r>
            <w:r w:rsidR="00F61626">
              <w:rPr>
                <w:color w:val="000000"/>
                <w:sz w:val="20"/>
                <w:szCs w:val="20"/>
              </w:rPr>
              <w:t xml:space="preserve">яч </w:t>
            </w:r>
            <w:r>
              <w:rPr>
                <w:color w:val="000000"/>
                <w:sz w:val="20"/>
                <w:szCs w:val="20"/>
              </w:rPr>
              <w:t>руб</w:t>
            </w:r>
            <w:r w:rsidR="00F61626">
              <w:rPr>
                <w:color w:val="000000"/>
                <w:sz w:val="20"/>
                <w:szCs w:val="20"/>
              </w:rPr>
              <w:t>лей;</w:t>
            </w:r>
            <w:r>
              <w:rPr>
                <w:color w:val="000000"/>
                <w:sz w:val="20"/>
                <w:szCs w:val="20"/>
              </w:rPr>
              <w:t xml:space="preserve">  д/саду Ласточка -15</w:t>
            </w:r>
            <w:r w:rsidR="00F616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="00F61626">
              <w:rPr>
                <w:color w:val="000000"/>
                <w:sz w:val="20"/>
                <w:szCs w:val="20"/>
              </w:rPr>
              <w:t>тысяч рублей.</w:t>
            </w:r>
          </w:p>
          <w:p w:rsidR="00AC3F98" w:rsidRDefault="00F61626" w:rsidP="00AC3F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AC3F98">
              <w:rPr>
                <w:color w:val="000000"/>
                <w:sz w:val="20"/>
                <w:szCs w:val="20"/>
              </w:rPr>
              <w:t>/сад</w:t>
            </w:r>
            <w:r>
              <w:rPr>
                <w:color w:val="000000"/>
                <w:sz w:val="20"/>
                <w:szCs w:val="20"/>
              </w:rPr>
              <w:t xml:space="preserve">ом </w:t>
            </w:r>
            <w:r w:rsidR="00AC3F98">
              <w:rPr>
                <w:color w:val="000000"/>
                <w:sz w:val="20"/>
                <w:szCs w:val="20"/>
              </w:rPr>
              <w:t xml:space="preserve"> Ласточка  на лабораторный контроль </w:t>
            </w:r>
            <w:r>
              <w:rPr>
                <w:color w:val="000000"/>
                <w:sz w:val="20"/>
                <w:szCs w:val="20"/>
              </w:rPr>
              <w:t xml:space="preserve">израсходовано </w:t>
            </w:r>
            <w:r w:rsidR="00AC3F98">
              <w:rPr>
                <w:color w:val="000000"/>
                <w:sz w:val="20"/>
                <w:szCs w:val="20"/>
              </w:rPr>
              <w:t xml:space="preserve">43,4 </w:t>
            </w:r>
            <w:r>
              <w:rPr>
                <w:color w:val="000000"/>
                <w:sz w:val="20"/>
                <w:szCs w:val="20"/>
              </w:rPr>
              <w:t>тысяч рублей.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3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4962,8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на: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1-го ребенка 378 ,                         - 2-х -341,                                     - 3-го и последующих- 104.</w:t>
            </w:r>
          </w:p>
        </w:tc>
      </w:tr>
      <w:tr w:rsidR="003177E2" w:rsidTr="002047FB">
        <w:trPr>
          <w:trHeight w:val="30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приобретение в комплекте мультимедийных проекторов (диапроектор, ноутбук, экран), брошюровальный аппарат и электроламинаторы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4718DF" w:rsidP="004718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177E2">
              <w:rPr>
                <w:color w:val="000000"/>
                <w:sz w:val="20"/>
                <w:szCs w:val="20"/>
              </w:rPr>
              <w:t>омпьютерное оборудование   приобретено  за счет средств областной субвенции</w:t>
            </w:r>
            <w:r w:rsidR="00707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п.1.1 </w:t>
            </w:r>
            <w:r w:rsidR="0070733D">
              <w:rPr>
                <w:color w:val="000000"/>
                <w:sz w:val="20"/>
                <w:szCs w:val="20"/>
              </w:rPr>
              <w:t>в ноябре 2016 года после процедур по закупкам</w:t>
            </w:r>
          </w:p>
        </w:tc>
      </w:tr>
      <w:tr w:rsidR="003177E2" w:rsidTr="002047FB">
        <w:trPr>
          <w:trHeight w:val="26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 w:rsidRPr="00D27B4A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249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Организация питания детей в дошкольных учреждениях льготных категорий со скидкой  100%:</w:t>
            </w:r>
          </w:p>
          <w:p w:rsidR="003177E2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дети с ОВЗ и дети - инвалиды</w:t>
            </w:r>
          </w:p>
          <w:p w:rsidR="003177E2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дети родителей инвалидов 1 и 2 группы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AB08BA" w:rsidP="00AB08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за счет муниципального бюджета со скидкой  100%    23 ребенка (дети-инвалиды, дети, находящиеся под опекой, и дети у которых  один из родителей является инвалидом)</w:t>
            </w:r>
          </w:p>
        </w:tc>
      </w:tr>
      <w:tr w:rsidR="003177E2" w:rsidTr="002047FB">
        <w:trPr>
          <w:trHeight w:val="18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не планировалось в виду отсутствия финансирования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AB08B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5337,8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D14C7D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4864,0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AB08B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375</w:t>
            </w:r>
            <w:r w:rsidR="004718DF" w:rsidRPr="004718DF">
              <w:rPr>
                <w:b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AB08B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375</w:t>
            </w:r>
            <w:r w:rsidR="004718DF" w:rsidRPr="004718DF">
              <w:rPr>
                <w:b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D14C7D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374,0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AB08B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4962,8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4E0C69" w:rsidP="004E0C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4490,0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18D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30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планировалось в виду отсутствия финансирования </w:t>
            </w:r>
          </w:p>
        </w:tc>
      </w:tr>
      <w:tr w:rsidR="003177E2" w:rsidTr="002047FB">
        <w:trPr>
          <w:trHeight w:val="43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частично за счет средств областной субвенции </w:t>
            </w:r>
            <w:r w:rsidR="004718DF">
              <w:rPr>
                <w:color w:val="000000"/>
                <w:sz w:val="20"/>
                <w:szCs w:val="20"/>
              </w:rPr>
              <w:t xml:space="preserve"> по п.1.1</w:t>
            </w:r>
          </w:p>
        </w:tc>
      </w:tr>
      <w:tr w:rsidR="003177E2" w:rsidTr="002047FB">
        <w:trPr>
          <w:trHeight w:val="29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Запланированы средства по поданному мероприятию за счет средств субвенции по п.1.1 (По МБДОУ д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/сад «Ласточка»)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62353E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4E0C6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2353E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2353E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E0C69" w:rsidP="001216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455,5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41513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Медосмотры прошли 217 работников дошкольных учреждений.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Работают опытно-экспериментальные площадки  на базе ДОУ 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Дошкольные учреждения продолжают работать  в инновационном режиме (по ФГОС)</w:t>
            </w:r>
          </w:p>
        </w:tc>
      </w:tr>
      <w:tr w:rsidR="003177E2" w:rsidTr="002047FB">
        <w:trPr>
          <w:trHeight w:val="18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Кружковая работа в ДОУ и учреждениях дополнительного образования для детей дошкольного возраста проводится согласно плана работы учреждений.         </w:t>
            </w:r>
            <w:r w:rsidRPr="001C324E">
              <w:rPr>
                <w:bCs/>
                <w:color w:val="000000"/>
                <w:sz w:val="20"/>
                <w:szCs w:val="20"/>
              </w:rPr>
              <w:t>Работают 28 объединений (кружков)  в 3 дошкольных учреждениях с численностью 331 воспитанник.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4E5522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62353E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4E0C69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62353E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458,1</w:t>
            </w:r>
            <w:r w:rsidR="003177E2"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62353E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4E0C69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455,5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4718DF" w:rsidRDefault="003177E2" w:rsidP="00FA0E31">
            <w:pPr>
              <w:rPr>
                <w:b/>
                <w:sz w:val="18"/>
                <w:szCs w:val="18"/>
              </w:rPr>
            </w:pPr>
            <w:r w:rsidRPr="004718DF">
              <w:rPr>
                <w:b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36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B4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съездило на курсы повышения квалификации </w:t>
            </w:r>
            <w:r w:rsidR="00B41513">
              <w:rPr>
                <w:color w:val="000000"/>
                <w:sz w:val="20"/>
                <w:szCs w:val="20"/>
              </w:rPr>
              <w:t xml:space="preserve">18 </w:t>
            </w:r>
            <w:r>
              <w:rPr>
                <w:color w:val="000000"/>
                <w:sz w:val="20"/>
                <w:szCs w:val="20"/>
              </w:rPr>
              <w:t xml:space="preserve">педагогических работника,  за счет </w:t>
            </w:r>
            <w:r w:rsidR="00B41513">
              <w:rPr>
                <w:color w:val="000000"/>
                <w:sz w:val="20"/>
                <w:szCs w:val="20"/>
              </w:rPr>
              <w:t xml:space="preserve"> средств областной </w:t>
            </w:r>
            <w:r>
              <w:rPr>
                <w:color w:val="000000"/>
                <w:sz w:val="20"/>
                <w:szCs w:val="20"/>
              </w:rPr>
              <w:t>субвенции</w:t>
            </w:r>
            <w:r w:rsidR="00B41513">
              <w:rPr>
                <w:color w:val="000000"/>
                <w:sz w:val="20"/>
                <w:szCs w:val="20"/>
              </w:rPr>
              <w:t xml:space="preserve"> по п.1.1.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</w:t>
            </w:r>
          </w:p>
        </w:tc>
      </w:tr>
      <w:tr w:rsidR="003177E2" w:rsidTr="002047FB">
        <w:trPr>
          <w:trHeight w:val="18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конкурс профессионального мастерства "Воспитатель-года" в марте 2015 года за счет спонсорской помощи</w:t>
            </w:r>
          </w:p>
        </w:tc>
      </w:tr>
      <w:tr w:rsidR="003177E2" w:rsidTr="002047FB">
        <w:trPr>
          <w:trHeight w:val="14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Информационно-методический сборника по дошкольному образованию издается ежеквартально силами работников ИМЦ</w:t>
            </w:r>
          </w:p>
        </w:tc>
      </w:tr>
      <w:tr w:rsidR="003177E2" w:rsidTr="005F6851">
        <w:trPr>
          <w:trHeight w:val="143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5F6851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</w:t>
            </w:r>
            <w:r w:rsidRPr="002B7FBC">
              <w:rPr>
                <w:sz w:val="18"/>
                <w:szCs w:val="18"/>
              </w:rPr>
              <w:lastRenderedPageBreak/>
              <w:t>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</w:t>
            </w:r>
            <w:r w:rsidRPr="00CD21F5">
              <w:rPr>
                <w:color w:val="000000" w:themeColor="text1"/>
                <w:sz w:val="18"/>
                <w:szCs w:val="18"/>
              </w:rPr>
              <w:lastRenderedPageBreak/>
              <w:t>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62353E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4756,2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4E0C69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4876,2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2353E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4E0C69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4876,2</w:t>
            </w:r>
          </w:p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Мерами социальной поддержки пользуются</w:t>
            </w:r>
            <w:r w:rsidR="00B415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91 педагогический работник,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пенсионеров </w:t>
            </w:r>
            <w:r w:rsidR="00B4151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 человек</w:t>
            </w:r>
          </w:p>
        </w:tc>
      </w:tr>
      <w:tr w:rsidR="003177E2" w:rsidTr="002047FB">
        <w:trPr>
          <w:trHeight w:val="4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5F68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не запланированы из-за отсутствия  квалифицированного специалиста  вышедшего на пенсию  по ДОУ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D55608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62353E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4E0C69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4876,2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4E0C69" w:rsidP="00FA0E31">
            <w:pPr>
              <w:jc w:val="center"/>
              <w:rPr>
                <w:b/>
                <w:bCs/>
                <w:sz w:val="16"/>
                <w:szCs w:val="16"/>
              </w:rPr>
            </w:pPr>
            <w:r w:rsidRPr="004718DF">
              <w:rPr>
                <w:b/>
                <w:bCs/>
                <w:sz w:val="16"/>
                <w:szCs w:val="16"/>
              </w:rPr>
              <w:t>4756,2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4E0C69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4876,2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4718DF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4718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2047FB">
        <w:trPr>
          <w:trHeight w:val="67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45346D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103961,0</w:t>
            </w:r>
          </w:p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E0C69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103604,5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FB" w:rsidRPr="00CD21F5" w:rsidRDefault="002047FB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45346D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24481,4</w:t>
            </w:r>
          </w:p>
          <w:p w:rsidR="00E71F0C" w:rsidRPr="00CD21F5" w:rsidRDefault="00E71F0C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0C" w:rsidRPr="00CD21F5" w:rsidRDefault="0045346D" w:rsidP="00E71F0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24481,4</w:t>
            </w:r>
          </w:p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E0C69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24477,7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5346D" w:rsidP="00FA0E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79479,6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E4A85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79126,8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95230B" w:rsidTr="003177E2">
        <w:trPr>
          <w:trHeight w:val="58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</w:rPr>
            </w:pPr>
            <w:r w:rsidRPr="00CD21F5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3177E2" w:rsidTr="002047FB">
        <w:trPr>
          <w:trHeight w:val="24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046972" w:rsidP="00954F9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9E4A85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204485,5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697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48185,3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6972" w:rsidP="00954F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48185,3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E4A85" w:rsidP="0004697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6EB5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D21F5">
              <w:rPr>
                <w:color w:val="000000" w:themeColor="text1"/>
                <w:sz w:val="14"/>
                <w:szCs w:val="14"/>
              </w:rPr>
              <w:t>158130,7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158130,5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  <w:r w:rsidR="007619AF">
              <w:rPr>
                <w:color w:val="000000"/>
                <w:sz w:val="20"/>
                <w:szCs w:val="20"/>
              </w:rPr>
              <w:t>. Исполнение составило по местному бюджету -96,2 %, по областному бюджету-100 %.</w:t>
            </w:r>
          </w:p>
        </w:tc>
      </w:tr>
      <w:tr w:rsidR="003177E2" w:rsidTr="002047FB">
        <w:trPr>
          <w:trHeight w:val="19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04697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9E4A85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6972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6972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17539,6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E4A85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E8499F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  <w:r w:rsidR="00E8499F" w:rsidRPr="00E8499F">
              <w:rPr>
                <w:color w:val="000000"/>
                <w:sz w:val="20"/>
                <w:szCs w:val="20"/>
              </w:rPr>
              <w:t xml:space="preserve">. </w:t>
            </w:r>
            <w:r w:rsidR="00E8499F">
              <w:rPr>
                <w:color w:val="000000"/>
                <w:sz w:val="20"/>
                <w:szCs w:val="20"/>
              </w:rPr>
              <w:t>Исполнение составило по местному бюджету -99,1%.</w:t>
            </w:r>
          </w:p>
        </w:tc>
      </w:tr>
      <w:tr w:rsidR="003177E2" w:rsidTr="002047FB">
        <w:trPr>
          <w:trHeight w:val="82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9E4A85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E4A85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E849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  <w:r w:rsidR="00E8499F">
              <w:rPr>
                <w:color w:val="000000"/>
                <w:sz w:val="20"/>
                <w:szCs w:val="20"/>
              </w:rPr>
              <w:t>. Исполнение составило по местному бюджету -100 %.</w:t>
            </w:r>
          </w:p>
        </w:tc>
      </w:tr>
      <w:tr w:rsidR="003177E2" w:rsidTr="002047FB">
        <w:trPr>
          <w:trHeight w:val="110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МБОУ ДОД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E2" w:rsidRPr="00CD21F5" w:rsidRDefault="003177E2" w:rsidP="00FA0E31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6972" w:rsidP="003D2C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224482,9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E4A85" w:rsidP="00FA0E31">
            <w:pPr>
              <w:ind w:right="-107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222482,8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697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66352,2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46972" w:rsidP="003D2C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66352,2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E4A85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64352,3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086EB5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158130,7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9E4A85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158130,5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3177E2" w:rsidRPr="002B7FBC" w:rsidTr="002047FB">
        <w:trPr>
          <w:trHeight w:val="28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1A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D574D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500,0</w:t>
            </w:r>
            <w:r w:rsidR="003177E2"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5D574D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500,0</w:t>
            </w:r>
            <w:r w:rsidR="003177E2"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D" w:rsidRDefault="005D574D" w:rsidP="005D5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внебюджетного фонда приобретен спортинвентарь </w:t>
            </w:r>
            <w:r w:rsidR="00AD501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для ЯСШ-150,0 </w:t>
            </w:r>
            <w:r w:rsidR="00AD5016">
              <w:rPr>
                <w:color w:val="000000"/>
                <w:sz w:val="20"/>
                <w:szCs w:val="20"/>
              </w:rPr>
              <w:t>тысяч рублей</w:t>
            </w:r>
            <w:r>
              <w:rPr>
                <w:color w:val="000000"/>
                <w:sz w:val="20"/>
                <w:szCs w:val="20"/>
              </w:rPr>
              <w:t xml:space="preserve">, для Сойгинской СШ -150,0 </w:t>
            </w:r>
            <w:r w:rsidR="00AD5016">
              <w:rPr>
                <w:color w:val="000000"/>
                <w:sz w:val="20"/>
                <w:szCs w:val="20"/>
              </w:rPr>
              <w:t>тысяч рублей</w:t>
            </w:r>
            <w:r>
              <w:rPr>
                <w:color w:val="000000"/>
                <w:sz w:val="20"/>
                <w:szCs w:val="20"/>
              </w:rPr>
              <w:t xml:space="preserve">, для Урдомской СШ -100,0 </w:t>
            </w:r>
            <w:r w:rsidR="00AD5016">
              <w:rPr>
                <w:color w:val="000000"/>
                <w:sz w:val="20"/>
                <w:szCs w:val="20"/>
              </w:rPr>
              <w:t xml:space="preserve">тысяч рублей) </w:t>
            </w:r>
            <w:r>
              <w:rPr>
                <w:color w:val="000000"/>
                <w:sz w:val="20"/>
                <w:szCs w:val="20"/>
              </w:rPr>
              <w:t xml:space="preserve">и музыкальные иструменты </w:t>
            </w:r>
            <w:r w:rsidR="00AD501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для ЯСШ- 100,0 </w:t>
            </w:r>
            <w:r w:rsidR="00AD5016">
              <w:rPr>
                <w:color w:val="000000"/>
                <w:sz w:val="20"/>
                <w:szCs w:val="20"/>
              </w:rPr>
              <w:t>тысяч рублей).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RPr="002B7FBC" w:rsidTr="002047FB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Проведение капитального и текущего ремонта</w:t>
            </w:r>
            <w:r>
              <w:rPr>
                <w:sz w:val="18"/>
                <w:szCs w:val="18"/>
              </w:rPr>
              <w:t xml:space="preserve"> зданий образовательных учреждений</w:t>
            </w:r>
            <w:r w:rsidRPr="002B7FBC">
              <w:rPr>
                <w:sz w:val="18"/>
                <w:szCs w:val="18"/>
              </w:rPr>
              <w:t xml:space="preserve"> </w:t>
            </w:r>
          </w:p>
          <w:p w:rsidR="003177E2" w:rsidRPr="002B7FBC" w:rsidRDefault="003177E2" w:rsidP="00B84EB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2.4.1 Проведение капитального ремонта спортивного зала </w:t>
            </w:r>
            <w:r w:rsidR="00B84EB6">
              <w:rPr>
                <w:sz w:val="18"/>
                <w:szCs w:val="18"/>
              </w:rPr>
              <w:t xml:space="preserve">МБОУ </w:t>
            </w:r>
            <w:r>
              <w:rPr>
                <w:sz w:val="18"/>
                <w:szCs w:val="18"/>
              </w:rPr>
              <w:t>«Козьминской СОШ»</w:t>
            </w:r>
            <w:r w:rsidR="00B84EB6">
              <w:rPr>
                <w:sz w:val="18"/>
                <w:szCs w:val="18"/>
              </w:rPr>
              <w:t xml:space="preserve"> и МБОУ «Яренская СОШ» (софинансирование и экспертиза сметы)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A4" w:rsidRPr="00CD21F5" w:rsidRDefault="00C11A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4471,9</w:t>
            </w: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77E2" w:rsidRPr="00CD21F5" w:rsidRDefault="00C11A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5D574D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4471,9</w:t>
            </w: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574FA4" w:rsidRPr="00CD21F5" w:rsidRDefault="005D574D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26C6" w:rsidRPr="00CD21F5" w:rsidRDefault="00C126C6" w:rsidP="00C126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1533,3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316,9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316,9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5D574D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316,9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5D574D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A4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715,0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4640C3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715,0</w:t>
            </w: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574FA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4FA4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C11A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3440,0</w:t>
            </w:r>
          </w:p>
          <w:p w:rsidR="00C11ABA" w:rsidRPr="00CD21F5" w:rsidRDefault="00C11ABA" w:rsidP="00C11A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1ABA" w:rsidRPr="00CD21F5" w:rsidRDefault="00C11ABA" w:rsidP="00C11A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1ABA" w:rsidRPr="00CD21F5" w:rsidRDefault="00C11ABA" w:rsidP="00C11A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1ABA" w:rsidRPr="00CD21F5" w:rsidRDefault="00C11ABA" w:rsidP="00C11A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77E2" w:rsidRPr="00CD21F5" w:rsidRDefault="00C11ABA" w:rsidP="00C11ABA">
            <w:pPr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5D574D" w:rsidP="00AD5016">
            <w:pPr>
              <w:ind w:right="-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3440,0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проведен текущий ремонт силами работников учреждений и родителями за счет общей сметы учреждения</w:t>
            </w:r>
            <w:r w:rsidR="00E80A38">
              <w:rPr>
                <w:color w:val="000000"/>
                <w:sz w:val="20"/>
                <w:szCs w:val="20"/>
              </w:rPr>
              <w:t xml:space="preserve"> . За счет резервного фонда </w:t>
            </w:r>
            <w:r w:rsidR="006544D9">
              <w:rPr>
                <w:color w:val="000000"/>
                <w:sz w:val="20"/>
                <w:szCs w:val="20"/>
              </w:rPr>
              <w:t xml:space="preserve">Правительства Архангельской области </w:t>
            </w:r>
            <w:r w:rsidR="00E80A38">
              <w:rPr>
                <w:color w:val="000000"/>
                <w:sz w:val="20"/>
                <w:szCs w:val="20"/>
              </w:rPr>
              <w:t>были отремонтированы Сойгинский д/сад-крыша-300 тысяч рублей,</w:t>
            </w:r>
          </w:p>
          <w:p w:rsidR="00E80A38" w:rsidRDefault="00E80A38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Яренская СШ-двери входные-160 тысяч рублей, ДШИ-ремонт класса-150 тысяч рублей,</w:t>
            </w:r>
          </w:p>
          <w:p w:rsidR="00E80A38" w:rsidRDefault="00E80A38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Приобретена форма для Урдомского кадетского класса-105 тысяч рублей. За счет средств местного бюджета проведён ремонт котельной Ошлапецкой школы-13</w:t>
            </w:r>
            <w:r w:rsidR="005D574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 тысяч рублей.</w:t>
            </w:r>
            <w:r w:rsidR="00802C2A" w:rsidRPr="00802C2A">
              <w:rPr>
                <w:color w:val="000000"/>
                <w:sz w:val="20"/>
                <w:szCs w:val="20"/>
              </w:rPr>
              <w:t xml:space="preserve"> Очейской школы-303,6 тыс</w:t>
            </w:r>
            <w:r w:rsidR="00802C2A">
              <w:rPr>
                <w:color w:val="000000"/>
                <w:sz w:val="20"/>
                <w:szCs w:val="20"/>
              </w:rPr>
              <w:t xml:space="preserve">яч </w:t>
            </w:r>
            <w:r w:rsidR="00802C2A" w:rsidRPr="00802C2A">
              <w:rPr>
                <w:color w:val="000000"/>
                <w:sz w:val="20"/>
                <w:szCs w:val="20"/>
              </w:rPr>
              <w:t>руб</w:t>
            </w:r>
            <w:r w:rsidR="00802C2A">
              <w:rPr>
                <w:color w:val="000000"/>
                <w:sz w:val="20"/>
                <w:szCs w:val="20"/>
              </w:rPr>
              <w:t>лей</w:t>
            </w:r>
            <w:r w:rsidR="00802C2A" w:rsidRPr="00802C2A">
              <w:rPr>
                <w:color w:val="000000"/>
                <w:sz w:val="20"/>
                <w:szCs w:val="20"/>
              </w:rPr>
              <w:t>.                         За счет средств внебюджетного фонда проведен ремонт системы отпления ЯСШ-2000,0 тыс</w:t>
            </w:r>
            <w:r w:rsidR="00802C2A">
              <w:rPr>
                <w:color w:val="000000"/>
                <w:sz w:val="20"/>
                <w:szCs w:val="20"/>
              </w:rPr>
              <w:t xml:space="preserve">яч </w:t>
            </w:r>
            <w:r w:rsidR="00802C2A" w:rsidRPr="00802C2A">
              <w:rPr>
                <w:color w:val="000000"/>
                <w:sz w:val="20"/>
                <w:szCs w:val="20"/>
              </w:rPr>
              <w:lastRenderedPageBreak/>
              <w:t>руб</w:t>
            </w:r>
            <w:r w:rsidR="00802C2A">
              <w:rPr>
                <w:color w:val="000000"/>
                <w:sz w:val="20"/>
                <w:szCs w:val="20"/>
              </w:rPr>
              <w:t>лей</w:t>
            </w:r>
            <w:r w:rsidR="00802C2A" w:rsidRPr="00802C2A">
              <w:rPr>
                <w:color w:val="000000"/>
                <w:sz w:val="20"/>
                <w:szCs w:val="20"/>
              </w:rPr>
              <w:t>, ремонт крыши Сойгинской СШ- 980,0 тыс</w:t>
            </w:r>
            <w:r w:rsidR="00802C2A">
              <w:rPr>
                <w:color w:val="000000"/>
                <w:sz w:val="20"/>
                <w:szCs w:val="20"/>
              </w:rPr>
              <w:t xml:space="preserve">яч </w:t>
            </w:r>
            <w:r w:rsidR="00802C2A" w:rsidRPr="00802C2A">
              <w:rPr>
                <w:color w:val="000000"/>
                <w:sz w:val="20"/>
                <w:szCs w:val="20"/>
              </w:rPr>
              <w:t>руб</w:t>
            </w:r>
            <w:r w:rsidR="00802C2A">
              <w:rPr>
                <w:color w:val="000000"/>
                <w:sz w:val="20"/>
                <w:szCs w:val="20"/>
              </w:rPr>
              <w:t>лей</w:t>
            </w:r>
            <w:r w:rsidR="00802C2A" w:rsidRPr="00802C2A">
              <w:rPr>
                <w:color w:val="000000"/>
                <w:sz w:val="20"/>
                <w:szCs w:val="20"/>
              </w:rPr>
              <w:t xml:space="preserve"> установка  водопровода и канализации в спортивной школе КЦДО -270,0 тыс</w:t>
            </w:r>
            <w:r w:rsidR="00802C2A">
              <w:rPr>
                <w:color w:val="000000"/>
                <w:sz w:val="20"/>
                <w:szCs w:val="20"/>
              </w:rPr>
              <w:t xml:space="preserve">яч </w:t>
            </w:r>
            <w:r w:rsidR="00802C2A" w:rsidRPr="00802C2A">
              <w:rPr>
                <w:color w:val="000000"/>
                <w:sz w:val="20"/>
                <w:szCs w:val="20"/>
              </w:rPr>
              <w:t>руб</w:t>
            </w:r>
            <w:r w:rsidR="00802C2A">
              <w:rPr>
                <w:color w:val="000000"/>
                <w:sz w:val="20"/>
                <w:szCs w:val="20"/>
              </w:rPr>
              <w:t>лей</w:t>
            </w:r>
            <w:r w:rsidR="00802C2A" w:rsidRPr="00802C2A">
              <w:rPr>
                <w:color w:val="000000"/>
                <w:sz w:val="20"/>
                <w:szCs w:val="20"/>
              </w:rPr>
              <w:t>, и замена окон на пластиковые в ДШИ-190,0 тыс</w:t>
            </w:r>
            <w:r w:rsidR="00802C2A">
              <w:rPr>
                <w:color w:val="000000"/>
                <w:sz w:val="20"/>
                <w:szCs w:val="20"/>
              </w:rPr>
              <w:t xml:space="preserve">яч </w:t>
            </w:r>
            <w:r w:rsidR="00802C2A" w:rsidRPr="00802C2A">
              <w:rPr>
                <w:color w:val="000000"/>
                <w:sz w:val="20"/>
                <w:szCs w:val="20"/>
              </w:rPr>
              <w:t>руб</w:t>
            </w:r>
            <w:r w:rsidR="00802C2A">
              <w:rPr>
                <w:color w:val="000000"/>
                <w:sz w:val="20"/>
                <w:szCs w:val="20"/>
              </w:rPr>
              <w:t>лей</w:t>
            </w:r>
            <w:r w:rsidR="00802C2A" w:rsidRPr="00802C2A">
              <w:rPr>
                <w:color w:val="000000"/>
                <w:sz w:val="20"/>
                <w:szCs w:val="20"/>
              </w:rPr>
              <w:t>.</w:t>
            </w:r>
          </w:p>
          <w:p w:rsidR="003177E2" w:rsidRPr="002B7FBC" w:rsidRDefault="003177E2" w:rsidP="00FA2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Капитальный ремонт спортивного зала </w:t>
            </w:r>
            <w:r w:rsidR="006544D9">
              <w:rPr>
                <w:sz w:val="18"/>
                <w:szCs w:val="18"/>
              </w:rPr>
              <w:t xml:space="preserve"> Козьминской </w:t>
            </w:r>
            <w:r>
              <w:rPr>
                <w:sz w:val="18"/>
                <w:szCs w:val="18"/>
              </w:rPr>
              <w:t xml:space="preserve">школы за счет средств федерального, областного, местного бюджетов был  проведен  в </w:t>
            </w:r>
            <w:r w:rsidR="00FA20C4">
              <w:rPr>
                <w:sz w:val="18"/>
                <w:szCs w:val="18"/>
              </w:rPr>
              <w:t xml:space="preserve">2015 году. В </w:t>
            </w:r>
            <w:r>
              <w:rPr>
                <w:sz w:val="18"/>
                <w:szCs w:val="18"/>
              </w:rPr>
              <w:t>201</w:t>
            </w:r>
            <w:r w:rsidR="00FA20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году </w:t>
            </w:r>
            <w:r w:rsidR="00FA20C4">
              <w:rPr>
                <w:sz w:val="18"/>
                <w:szCs w:val="18"/>
              </w:rPr>
              <w:t>проведен капитальный ремонт спортивного зала в</w:t>
            </w:r>
            <w:r>
              <w:rPr>
                <w:sz w:val="18"/>
                <w:szCs w:val="18"/>
              </w:rPr>
              <w:t xml:space="preserve"> МБОУ «Яренская СШ».</w:t>
            </w:r>
          </w:p>
        </w:tc>
      </w:tr>
      <w:tr w:rsidR="003177E2" w:rsidTr="002047FB">
        <w:trPr>
          <w:trHeight w:val="282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E8499F" w:rsidP="00E849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</w:t>
            </w:r>
            <w:r w:rsidR="003177E2">
              <w:rPr>
                <w:color w:val="000000"/>
                <w:sz w:val="20"/>
                <w:szCs w:val="20"/>
              </w:rPr>
              <w:t xml:space="preserve"> расходы производ</w:t>
            </w:r>
            <w:r>
              <w:rPr>
                <w:color w:val="000000"/>
                <w:sz w:val="20"/>
                <w:szCs w:val="20"/>
              </w:rPr>
              <w:t xml:space="preserve">ятся  за счет средств областной субвенции </w:t>
            </w:r>
            <w:r w:rsidR="003177E2">
              <w:rPr>
                <w:color w:val="000000"/>
                <w:sz w:val="20"/>
                <w:szCs w:val="20"/>
              </w:rPr>
              <w:t xml:space="preserve"> по п.</w:t>
            </w:r>
            <w:r>
              <w:rPr>
                <w:color w:val="000000"/>
                <w:sz w:val="20"/>
                <w:szCs w:val="20"/>
              </w:rPr>
              <w:t>2</w:t>
            </w:r>
            <w:r w:rsidR="003177E2">
              <w:rPr>
                <w:color w:val="000000"/>
                <w:sz w:val="20"/>
                <w:szCs w:val="20"/>
              </w:rPr>
              <w:t>.1.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A20C4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Нет  и</w:t>
            </w:r>
            <w:r w:rsidR="003177E2">
              <w:rPr>
                <w:color w:val="000000"/>
                <w:sz w:val="20"/>
                <w:szCs w:val="20"/>
              </w:rPr>
              <w:t>сполнени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3177E2"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84EB6" w:rsidP="003D2C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11410</w:t>
            </w:r>
            <w:r w:rsidR="003D2C28" w:rsidRPr="00CD21F5">
              <w:rPr>
                <w:bCs/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F1963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107630,4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C11ABA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10610</w:t>
            </w:r>
            <w:r w:rsidR="00C11ABA">
              <w:rPr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3D2C28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10610</w:t>
            </w:r>
            <w:r w:rsidR="003D2C28" w:rsidRPr="00CD21F5">
              <w:rPr>
                <w:color w:val="000000" w:themeColor="text1"/>
                <w:sz w:val="18"/>
                <w:szCs w:val="18"/>
              </w:rPr>
              <w:t>4</w:t>
            </w:r>
            <w:r w:rsidRPr="00CD21F5">
              <w:rPr>
                <w:color w:val="000000" w:themeColor="text1"/>
                <w:sz w:val="18"/>
                <w:szCs w:val="18"/>
              </w:rPr>
              <w:t>,</w:t>
            </w:r>
            <w:r w:rsidR="003D2C28" w:rsidRPr="00CD21F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99630,4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84EB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574FA4" w:rsidP="00FA0E31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1D1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строительству  школы  на 860 мест п.</w:t>
            </w:r>
            <w:r w:rsidR="00D5560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Урдома </w:t>
            </w:r>
            <w:r w:rsidR="00E80A38">
              <w:rPr>
                <w:color w:val="000000"/>
                <w:sz w:val="20"/>
                <w:szCs w:val="20"/>
              </w:rPr>
              <w:t>завершены.</w:t>
            </w:r>
            <w:r w:rsidR="00E8499F">
              <w:rPr>
                <w:color w:val="000000"/>
                <w:sz w:val="20"/>
                <w:szCs w:val="20"/>
              </w:rPr>
              <w:t xml:space="preserve"> </w:t>
            </w:r>
            <w:r w:rsidR="00E80A38">
              <w:rPr>
                <w:color w:val="000000"/>
                <w:sz w:val="20"/>
                <w:szCs w:val="20"/>
              </w:rPr>
              <w:t xml:space="preserve">Школа </w:t>
            </w:r>
            <w:r w:rsidR="001D17EF">
              <w:rPr>
                <w:color w:val="000000"/>
                <w:sz w:val="20"/>
                <w:szCs w:val="20"/>
              </w:rPr>
              <w:t>работает</w:t>
            </w:r>
            <w:r w:rsidR="00E80A38">
              <w:rPr>
                <w:color w:val="000000"/>
                <w:sz w:val="20"/>
                <w:szCs w:val="20"/>
              </w:rPr>
              <w:t xml:space="preserve"> с 01.09.2016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ABA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A" w:rsidRPr="002B7FBC" w:rsidRDefault="00C11A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A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A" w:rsidRPr="00CD21F5" w:rsidRDefault="00C11ABA" w:rsidP="003D2C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A" w:rsidRPr="00CD21F5" w:rsidRDefault="009E4A85" w:rsidP="00FA0E31">
            <w:pPr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C11ABA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3D2C28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ABA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ABA" w:rsidRPr="00CD21F5" w:rsidRDefault="009E4A85" w:rsidP="00FA0E31">
            <w:pPr>
              <w:ind w:right="-10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BA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A" w:rsidRDefault="009E4A85" w:rsidP="001D1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Приобретены</w:t>
            </w:r>
            <w:r w:rsidR="00E8499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мягкий инвентарь, хозяйственный инвентарь и столовая посуда для МБОУ Урдомская СШ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A20C4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</w:t>
            </w:r>
            <w:r w:rsidR="003177E2">
              <w:rPr>
                <w:color w:val="000000"/>
                <w:sz w:val="20"/>
                <w:szCs w:val="20"/>
              </w:rPr>
              <w:t>сполнени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3177E2"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Компьютерное оборудование  приобретено за счет средств субвенции по п.</w:t>
            </w:r>
            <w:r w:rsidR="00E849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.1. 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1A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9E4A8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16" w:rsidRDefault="009E4A85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</w:t>
            </w:r>
            <w:r w:rsidR="00E8499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 замеру сопротивления</w:t>
            </w:r>
            <w:r w:rsidR="00E8499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8499F">
              <w:rPr>
                <w:color w:val="000000"/>
                <w:sz w:val="20"/>
                <w:szCs w:val="20"/>
              </w:rPr>
              <w:t xml:space="preserve">    -Яр</w:t>
            </w:r>
            <w:r>
              <w:rPr>
                <w:color w:val="000000"/>
                <w:sz w:val="20"/>
                <w:szCs w:val="20"/>
              </w:rPr>
              <w:t xml:space="preserve">енская СШ-35,0 </w:t>
            </w:r>
            <w:r w:rsidR="00CF1963" w:rsidRPr="00802C2A">
              <w:rPr>
                <w:color w:val="000000"/>
                <w:sz w:val="20"/>
                <w:szCs w:val="20"/>
              </w:rPr>
              <w:t>тыс</w:t>
            </w:r>
            <w:r w:rsidR="00CF1963">
              <w:rPr>
                <w:color w:val="000000"/>
                <w:sz w:val="20"/>
                <w:szCs w:val="20"/>
              </w:rPr>
              <w:t xml:space="preserve">яч </w:t>
            </w:r>
            <w:r w:rsidR="00CF1963" w:rsidRPr="00802C2A">
              <w:rPr>
                <w:color w:val="000000"/>
                <w:sz w:val="20"/>
                <w:szCs w:val="20"/>
              </w:rPr>
              <w:t>руб</w:t>
            </w:r>
            <w:r w:rsidR="00CF1963">
              <w:rPr>
                <w:color w:val="000000"/>
                <w:sz w:val="20"/>
                <w:szCs w:val="20"/>
              </w:rPr>
              <w:t>лей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AD501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Сойгинская </w:t>
            </w:r>
            <w:r w:rsidR="00C27043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Ш-20,0 </w:t>
            </w:r>
            <w:r w:rsidR="00CF1963" w:rsidRPr="00802C2A">
              <w:rPr>
                <w:color w:val="000000"/>
                <w:sz w:val="20"/>
                <w:szCs w:val="20"/>
              </w:rPr>
              <w:t>тыс</w:t>
            </w:r>
            <w:r w:rsidR="00CF1963">
              <w:rPr>
                <w:color w:val="000000"/>
                <w:sz w:val="20"/>
                <w:szCs w:val="20"/>
              </w:rPr>
              <w:t xml:space="preserve">яч </w:t>
            </w:r>
            <w:r w:rsidR="00CF1963" w:rsidRPr="00802C2A">
              <w:rPr>
                <w:color w:val="000000"/>
                <w:sz w:val="20"/>
                <w:szCs w:val="20"/>
              </w:rPr>
              <w:t>руб</w:t>
            </w:r>
            <w:r w:rsidR="00CF1963">
              <w:rPr>
                <w:color w:val="000000"/>
                <w:sz w:val="20"/>
                <w:szCs w:val="20"/>
              </w:rPr>
              <w:t>лей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AD501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Литвиновская ОШ-45,2 </w:t>
            </w:r>
            <w:r w:rsidR="00CF1963" w:rsidRPr="00802C2A">
              <w:rPr>
                <w:color w:val="000000"/>
                <w:sz w:val="20"/>
                <w:szCs w:val="20"/>
              </w:rPr>
              <w:t>тыс</w:t>
            </w:r>
            <w:r w:rsidR="00CF1963">
              <w:rPr>
                <w:color w:val="000000"/>
                <w:sz w:val="20"/>
                <w:szCs w:val="20"/>
              </w:rPr>
              <w:t xml:space="preserve">яч </w:t>
            </w:r>
            <w:r w:rsidR="00CF1963" w:rsidRPr="00802C2A">
              <w:rPr>
                <w:color w:val="000000"/>
                <w:sz w:val="20"/>
                <w:szCs w:val="20"/>
              </w:rPr>
              <w:t>руб</w:t>
            </w:r>
            <w:r w:rsidR="00CF1963">
              <w:rPr>
                <w:color w:val="000000"/>
                <w:sz w:val="20"/>
                <w:szCs w:val="20"/>
              </w:rPr>
              <w:t>лей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</w:p>
          <w:p w:rsidR="003177E2" w:rsidRDefault="00AD5016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E4A85">
              <w:rPr>
                <w:color w:val="000000"/>
                <w:sz w:val="20"/>
                <w:szCs w:val="20"/>
              </w:rPr>
              <w:t xml:space="preserve">ДШИ -9,7 </w:t>
            </w:r>
            <w:r w:rsidR="00CF1963" w:rsidRPr="00802C2A">
              <w:rPr>
                <w:color w:val="000000"/>
                <w:sz w:val="20"/>
                <w:szCs w:val="20"/>
              </w:rPr>
              <w:t>тыс</w:t>
            </w:r>
            <w:r w:rsidR="00CF1963">
              <w:rPr>
                <w:color w:val="000000"/>
                <w:sz w:val="20"/>
                <w:szCs w:val="20"/>
              </w:rPr>
              <w:t xml:space="preserve">яч </w:t>
            </w:r>
            <w:r w:rsidR="00CF1963" w:rsidRPr="00802C2A">
              <w:rPr>
                <w:color w:val="000000"/>
                <w:sz w:val="20"/>
                <w:szCs w:val="20"/>
              </w:rPr>
              <w:t>руб</w:t>
            </w:r>
            <w:r w:rsidR="00CF1963">
              <w:rPr>
                <w:color w:val="000000"/>
                <w:sz w:val="20"/>
                <w:szCs w:val="20"/>
              </w:rPr>
              <w:t xml:space="preserve">лей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177E2" w:rsidTr="002047FB">
        <w:trPr>
          <w:trHeight w:val="27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1A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4611,2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9E4A8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4611,2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1718,0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0159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1718,0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2893,2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B015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За счет средств</w:t>
            </w:r>
            <w:r w:rsidR="00B01592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областного бюджета приобретен</w:t>
            </w:r>
            <w:r w:rsidR="00B01592">
              <w:rPr>
                <w:color w:val="000000"/>
                <w:sz w:val="20"/>
                <w:szCs w:val="20"/>
              </w:rPr>
              <w:t>ы 2</w:t>
            </w:r>
            <w:r>
              <w:rPr>
                <w:color w:val="000000"/>
                <w:sz w:val="20"/>
                <w:szCs w:val="20"/>
              </w:rPr>
              <w:t xml:space="preserve"> квартир</w:t>
            </w:r>
            <w:r w:rsidR="00B01592">
              <w:rPr>
                <w:color w:val="000000"/>
                <w:sz w:val="20"/>
                <w:szCs w:val="20"/>
              </w:rPr>
              <w:t>ы;</w:t>
            </w:r>
          </w:p>
          <w:p w:rsidR="00B01592" w:rsidRDefault="00B01592" w:rsidP="00B015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федерального бюджета приобретены 2 квартиры.</w:t>
            </w:r>
          </w:p>
        </w:tc>
      </w:tr>
      <w:tr w:rsidR="003177E2" w:rsidTr="002047FB">
        <w:trPr>
          <w:trHeight w:val="22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2.12  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A20C4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</w:t>
            </w:r>
            <w:r w:rsidR="003177E2">
              <w:rPr>
                <w:color w:val="000000"/>
                <w:sz w:val="20"/>
                <w:szCs w:val="20"/>
              </w:rPr>
              <w:t>сполнени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3177E2"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2.13  Приобретение комплекта  столовой мебели (обеденные столы, стулья)  для 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A20C4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исполнения в виду отсутствия финансирования</w:t>
            </w:r>
          </w:p>
        </w:tc>
      </w:tr>
      <w:tr w:rsidR="003177E2" w:rsidTr="002047FB">
        <w:trPr>
          <w:trHeight w:val="220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1A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9E4A8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593,8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16" w:rsidRDefault="003177E2" w:rsidP="00AD50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 46 детей, детей с ОВЗ и де</w:t>
            </w:r>
            <w:r w:rsidR="00AD5016">
              <w:rPr>
                <w:color w:val="000000"/>
                <w:sz w:val="20"/>
                <w:szCs w:val="20"/>
              </w:rPr>
              <w:t>тей-инвалидов-39 детей.</w:t>
            </w:r>
          </w:p>
          <w:p w:rsidR="003177E2" w:rsidRDefault="00AD5016" w:rsidP="00AD50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3177E2">
              <w:rPr>
                <w:color w:val="000000"/>
                <w:sz w:val="20"/>
                <w:szCs w:val="20"/>
              </w:rPr>
              <w:t>етей в интернате при школе нет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2.15  Приобретение технологического оборудования для организации питьевого режима воды и фильтров</w:t>
            </w:r>
            <w:r w:rsidR="00B84EB6">
              <w:rPr>
                <w:sz w:val="18"/>
                <w:szCs w:val="18"/>
              </w:rPr>
              <w:t xml:space="preserve"> (приобретение скважинного насоса для водоснабжения «Водомет» в МБОУ «Ленская СШ»)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84EB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0159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84EB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84EB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0159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01592" w:rsidP="00C270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Приобретён</w:t>
            </w:r>
            <w:r w:rsidR="00C27043">
              <w:rPr>
                <w:color w:val="000000"/>
                <w:sz w:val="20"/>
                <w:szCs w:val="20"/>
              </w:rPr>
              <w:t xml:space="preserve"> скважинный </w:t>
            </w:r>
            <w:r>
              <w:rPr>
                <w:color w:val="000000"/>
                <w:sz w:val="20"/>
                <w:szCs w:val="20"/>
              </w:rPr>
              <w:t xml:space="preserve"> насос</w:t>
            </w:r>
            <w:r w:rsidR="00C27043">
              <w:rPr>
                <w:color w:val="000000"/>
                <w:sz w:val="20"/>
                <w:szCs w:val="20"/>
              </w:rPr>
              <w:t xml:space="preserve"> «Водомет»</w:t>
            </w:r>
            <w:r>
              <w:rPr>
                <w:color w:val="000000"/>
                <w:sz w:val="20"/>
                <w:szCs w:val="20"/>
              </w:rPr>
              <w:t xml:space="preserve"> для </w:t>
            </w:r>
            <w:r w:rsidR="00C27043">
              <w:rPr>
                <w:color w:val="000000"/>
                <w:sz w:val="20"/>
                <w:szCs w:val="20"/>
              </w:rPr>
              <w:t xml:space="preserve">водоснабжения  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27043">
              <w:rPr>
                <w:color w:val="000000"/>
                <w:sz w:val="20"/>
                <w:szCs w:val="20"/>
              </w:rPr>
              <w:t>МБОУ «</w:t>
            </w:r>
            <w:r>
              <w:rPr>
                <w:color w:val="000000"/>
                <w:sz w:val="20"/>
                <w:szCs w:val="20"/>
              </w:rPr>
              <w:t>Ленск</w:t>
            </w:r>
            <w:r w:rsidR="00C27043"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z w:val="20"/>
                <w:szCs w:val="20"/>
              </w:rPr>
              <w:t xml:space="preserve"> СШ</w:t>
            </w:r>
            <w:r w:rsidR="00C27043">
              <w:rPr>
                <w:color w:val="000000"/>
                <w:sz w:val="20"/>
                <w:szCs w:val="20"/>
              </w:rPr>
              <w:t>».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18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 w:rsidR="00402CB4"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данного мероприятия  не планируется в виду отсутствия финансирования </w:t>
            </w:r>
          </w:p>
        </w:tc>
      </w:tr>
      <w:tr w:rsidR="003177E2" w:rsidTr="002047FB">
        <w:trPr>
          <w:trHeight w:val="367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 в 2016 году 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A20C4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исполнения в виду отсутствия финансирования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2.19 Приобретение бензина на школьные автобусы для осуществления подвоза обучающихся</w:t>
            </w:r>
            <w:r w:rsidR="00300308">
              <w:rPr>
                <w:sz w:val="18"/>
                <w:szCs w:val="18"/>
              </w:rPr>
              <w:t xml:space="preserve"> и приобретение запасных частей для проведения ремонта школьных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1ABA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9E4A8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1288,5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1ABA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1288,5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1288,5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Осуществляется подвоз обучающихся по 6 школам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 На устранение предписаний Госпожнадзора и Роспотребнадзора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D2C28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D15D9E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9E4A85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D2C28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D15D9E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A20C4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</w:t>
            </w:r>
            <w:r w:rsidR="00B01592">
              <w:rPr>
                <w:color w:val="000000"/>
                <w:sz w:val="20"/>
                <w:szCs w:val="20"/>
              </w:rPr>
              <w:t xml:space="preserve"> по МБОУ ДО ДШИ частичная оплата за установку пожарной сигнализации и получение лицензии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RPr="00DC452B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1ABA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129135,9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F1963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122661,3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9768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126C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3251,3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97688" w:rsidP="00FA0E31">
            <w:pPr>
              <w:ind w:right="-10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108556,0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97688" w:rsidP="003D2C28">
            <w:pPr>
              <w:ind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108556,0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F3690F" w:rsidP="00CF196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1020</w:t>
            </w:r>
            <w:r w:rsidR="00CF1963">
              <w:rPr>
                <w:b/>
                <w:bCs/>
                <w:color w:val="000000" w:themeColor="text1"/>
                <w:sz w:val="18"/>
                <w:szCs w:val="18"/>
              </w:rPr>
              <w:t>81,4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031934" w:rsidP="00FA0E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13388,6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13388,6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89768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3940,0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F1963" w:rsidP="00FA0E31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3940,0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DC452B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DC45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Задача 3. Развитие инновационной инфраструктуры общего образования.</w:t>
            </w:r>
          </w:p>
        </w:tc>
      </w:tr>
      <w:tr w:rsidR="003177E2" w:rsidRPr="002B7FBC" w:rsidTr="002047FB">
        <w:trPr>
          <w:trHeight w:val="29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расходы  будут оплачены через Министерство образования 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64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i/>
                <w:iCs/>
                <w:color w:val="000000" w:themeColor="text1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3177E2" w:rsidTr="002047FB">
        <w:trPr>
          <w:trHeight w:val="199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Проведение районного конкурса и участие победителей в областных мероприятиях педагогов в том числе :                          учитель года                       воспитатель года                  педагог 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  конкурс "Воспитатель года". </w:t>
            </w:r>
          </w:p>
          <w:p w:rsidR="003177E2" w:rsidRDefault="00C27043" w:rsidP="00C270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="003177E2">
              <w:rPr>
                <w:color w:val="000000"/>
                <w:sz w:val="20"/>
                <w:szCs w:val="20"/>
              </w:rPr>
              <w:t>«Учитель года» будет проведен в 201</w:t>
            </w:r>
            <w:r>
              <w:rPr>
                <w:color w:val="000000"/>
                <w:sz w:val="20"/>
                <w:szCs w:val="20"/>
              </w:rPr>
              <w:t>7</w:t>
            </w:r>
            <w:r w:rsidR="003177E2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3177E2" w:rsidTr="002047FB">
        <w:trPr>
          <w:trHeight w:val="5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 Создание условий для роста профессиональной компетенции педагогов: -курсовая подготовка педагогических работников 1 раз в 3 года -подготовка руководителей по программе «Менеджмент».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C270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Курсовую подготовку  прошли </w:t>
            </w:r>
            <w:r w:rsidR="00C2704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педагогических работников, расходы проводятся за счет субвенции</w:t>
            </w:r>
            <w:r w:rsidR="00C27043">
              <w:rPr>
                <w:color w:val="000000"/>
                <w:sz w:val="20"/>
                <w:szCs w:val="20"/>
              </w:rPr>
              <w:t xml:space="preserve"> </w:t>
            </w:r>
            <w:r w:rsidR="00AD5016">
              <w:rPr>
                <w:color w:val="000000"/>
                <w:sz w:val="20"/>
                <w:szCs w:val="20"/>
              </w:rPr>
              <w:t xml:space="preserve"> по </w:t>
            </w:r>
            <w:r w:rsidR="00C27043">
              <w:rPr>
                <w:color w:val="000000"/>
                <w:sz w:val="20"/>
                <w:szCs w:val="20"/>
              </w:rPr>
              <w:t>п.2.1</w:t>
            </w:r>
          </w:p>
        </w:tc>
      </w:tr>
      <w:tr w:rsidR="003177E2" w:rsidTr="002047FB">
        <w:trPr>
          <w:trHeight w:val="26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0159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</w:t>
            </w:r>
            <w:r w:rsidR="00C27043">
              <w:rPr>
                <w:color w:val="000000"/>
                <w:sz w:val="20"/>
                <w:szCs w:val="20"/>
              </w:rPr>
              <w:t xml:space="preserve"> по п</w:t>
            </w:r>
            <w:r>
              <w:rPr>
                <w:color w:val="000000"/>
                <w:sz w:val="20"/>
                <w:szCs w:val="20"/>
              </w:rPr>
              <w:t>.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  <w:r w:rsidR="00C27043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3177E2" w:rsidTr="002047FB">
        <w:trPr>
          <w:trHeight w:val="128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осуществлены  за счет средств летней оздоровительной компании 2016 года совместно  с Вилегодском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районом, задействовано было 18 старшеклассников </w:t>
            </w:r>
          </w:p>
        </w:tc>
      </w:tr>
      <w:tr w:rsidR="003177E2" w:rsidTr="002047FB">
        <w:trPr>
          <w:trHeight w:val="310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03193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10918,1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F1963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11023,8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31934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выплачены 257 педагогическим  работникам и 111 пенсионерам</w:t>
            </w:r>
          </w:p>
        </w:tc>
      </w:tr>
      <w:tr w:rsidR="003177E2" w:rsidTr="002047FB">
        <w:trPr>
          <w:trHeight w:val="340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03193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F3690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3193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3193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3690F" w:rsidP="00F36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Возмещены расходы 1 квалифицированному </w:t>
            </w:r>
            <w:r w:rsidR="003177E2">
              <w:rPr>
                <w:color w:val="000000"/>
                <w:sz w:val="20"/>
                <w:szCs w:val="20"/>
              </w:rPr>
              <w:t xml:space="preserve"> специалист</w:t>
            </w:r>
            <w:r>
              <w:rPr>
                <w:color w:val="000000"/>
                <w:sz w:val="20"/>
                <w:szCs w:val="20"/>
              </w:rPr>
              <w:t xml:space="preserve">у </w:t>
            </w:r>
            <w:r w:rsidR="003177E2">
              <w:rPr>
                <w:color w:val="000000"/>
                <w:sz w:val="20"/>
                <w:szCs w:val="20"/>
              </w:rPr>
              <w:t>пенсионер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</w:tr>
      <w:tr w:rsidR="003177E2" w:rsidTr="002047FB">
        <w:trPr>
          <w:trHeight w:val="26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3D2C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</w:t>
            </w:r>
            <w:r w:rsidR="003D2C28" w:rsidRPr="00CD21F5">
              <w:rPr>
                <w:bCs/>
                <w:color w:val="000000" w:themeColor="text1"/>
                <w:sz w:val="18"/>
                <w:szCs w:val="18"/>
              </w:rPr>
              <w:t>7</w:t>
            </w: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F3690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031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</w:t>
            </w:r>
            <w:r w:rsidR="00031934">
              <w:rPr>
                <w:color w:val="000000" w:themeColor="text1"/>
                <w:sz w:val="18"/>
                <w:szCs w:val="18"/>
              </w:rPr>
              <w:t>7</w:t>
            </w: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3D2C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</w:t>
            </w:r>
            <w:r w:rsidR="003D2C28" w:rsidRPr="00CD21F5">
              <w:rPr>
                <w:color w:val="000000" w:themeColor="text1"/>
                <w:sz w:val="18"/>
                <w:szCs w:val="18"/>
              </w:rPr>
              <w:t>7</w:t>
            </w:r>
            <w:r w:rsidRPr="00CD21F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669,4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3690F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графику пройдено медосмотров 319 работниками школ и учреждений дополнительного образования</w:t>
            </w:r>
          </w:p>
        </w:tc>
      </w:tr>
      <w:tr w:rsidR="00FA20C4" w:rsidTr="00FA20C4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2B7FBC" w:rsidRDefault="00FA20C4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CD21F5" w:rsidRDefault="00FA20C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CD21F5" w:rsidRDefault="00FA20C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C4" w:rsidRDefault="00FA20C4">
            <w:r w:rsidRPr="009A2326">
              <w:rPr>
                <w:color w:val="000000"/>
                <w:sz w:val="20"/>
                <w:szCs w:val="20"/>
              </w:rPr>
              <w:t xml:space="preserve">Нет исполнения в виду отсутствия финансирования </w:t>
            </w:r>
          </w:p>
        </w:tc>
      </w:tr>
      <w:tr w:rsidR="00FA20C4" w:rsidTr="00FA20C4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2B7FBC" w:rsidRDefault="00FA20C4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CD21F5" w:rsidRDefault="00FA20C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4" w:rsidRPr="00CD21F5" w:rsidRDefault="00FA20C4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0C4" w:rsidRPr="00CD21F5" w:rsidRDefault="00FA20C4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C4" w:rsidRDefault="00FA20C4">
            <w:r w:rsidRPr="009A2326">
              <w:rPr>
                <w:color w:val="000000"/>
                <w:sz w:val="20"/>
                <w:szCs w:val="20"/>
              </w:rPr>
              <w:t xml:space="preserve">Нет исполнения в виду отсутствия финансирования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031934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11705,9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A4336" w:rsidP="000319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A4336" w:rsidP="003D2C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682,7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682,1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A4336" w:rsidP="00CA433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10918,1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11023,8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288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3177E2" w:rsidTr="002047FB">
        <w:trPr>
          <w:trHeight w:val="236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5.1 Поддержка одаренных детей:                                  -победители и призеры конкурсов, соревнований                     -медалисты                           -отличники учебы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18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B212E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5.2 Поддержка образовательных учреждений, реализующих инновационны</w:t>
            </w:r>
            <w:r w:rsidR="00B212E3">
              <w:rPr>
                <w:sz w:val="18"/>
                <w:szCs w:val="18"/>
              </w:rPr>
              <w:t>е и экспериментальные программы (Государственная  поддержка лучших учреждений МБОУ ДОД «ДШИ»).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E202D5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B0159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100,</w:t>
            </w:r>
            <w:r w:rsidR="00C12776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77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776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B0159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Выиграли грант победителя</w:t>
            </w:r>
            <w:r w:rsidR="002954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конкурсе по МБОУ ДО «ДШИ».</w:t>
            </w:r>
            <w:r w:rsidR="00C270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Средства израсходованы на приобретение учебных пособий.</w:t>
            </w:r>
            <w:r w:rsidR="003177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E2" w:rsidTr="002047FB">
        <w:trPr>
          <w:trHeight w:val="442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 xml:space="preserve"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F3690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Израсходованы средства на проведение районных  спортивных мероприятий "Лыжня России", "Коммунарские сборы",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районный фестиваль       "Радуга", проведены награждения победителей олимпиад. 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</w:p>
        </w:tc>
      </w:tr>
      <w:tr w:rsidR="003177E2" w:rsidTr="002047FB">
        <w:trPr>
          <w:trHeight w:val="282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5.4 Участие в областных мероприятиях, обеспечивающих выявление и поддержку одаренных и талантливых детей:                                 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F91B6C">
              <w:rPr>
                <w:color w:val="000000"/>
                <w:sz w:val="20"/>
                <w:szCs w:val="20"/>
              </w:rPr>
              <w:t>Участие принимают районные призеры и победители олимпиад конкурсов и соревнований в кустовых и областных мероприятиях за счет общего плана ФХД учреждений</w:t>
            </w:r>
            <w:r w:rsidR="00253624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77E2" w:rsidRPr="002B7FBC" w:rsidTr="002047FB">
        <w:trPr>
          <w:trHeight w:val="32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5.5 Организация отдыха и оздоровления детей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CA4336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F3690F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A4336" w:rsidP="00FA0E3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Проведено мероприятие в весенние каникулы, задействовано было 40 детей. 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 w:rsidRPr="00152B53">
              <w:rPr>
                <w:color w:val="000000"/>
                <w:sz w:val="20"/>
                <w:szCs w:val="20"/>
              </w:rPr>
              <w:t xml:space="preserve">В  летних дневных оздоровительных лагерях отдохнуло </w:t>
            </w:r>
            <w:r w:rsidR="002954D2">
              <w:rPr>
                <w:color w:val="000000"/>
                <w:sz w:val="20"/>
                <w:szCs w:val="20"/>
              </w:rPr>
              <w:t>8</w:t>
            </w:r>
            <w:r w:rsidR="0064319B">
              <w:rPr>
                <w:color w:val="000000"/>
                <w:sz w:val="20"/>
                <w:szCs w:val="20"/>
              </w:rPr>
              <w:t>4</w:t>
            </w:r>
            <w:r w:rsidR="002954D2">
              <w:rPr>
                <w:color w:val="000000"/>
                <w:sz w:val="20"/>
                <w:szCs w:val="20"/>
              </w:rPr>
              <w:t>6</w:t>
            </w:r>
            <w:r w:rsidRPr="00152B53">
              <w:rPr>
                <w:color w:val="000000"/>
                <w:sz w:val="20"/>
                <w:szCs w:val="20"/>
              </w:rPr>
              <w:t xml:space="preserve"> </w:t>
            </w:r>
            <w:r w:rsidR="002954D2">
              <w:rPr>
                <w:color w:val="000000"/>
                <w:sz w:val="20"/>
                <w:szCs w:val="20"/>
              </w:rPr>
              <w:t>детей</w:t>
            </w:r>
            <w:r w:rsidRPr="00152B53">
              <w:rPr>
                <w:color w:val="000000"/>
                <w:sz w:val="20"/>
                <w:szCs w:val="20"/>
              </w:rPr>
              <w:t xml:space="preserve">, в загородных лагерях Архангельской области отдохнул </w:t>
            </w:r>
            <w:r w:rsidR="002954D2">
              <w:rPr>
                <w:color w:val="000000"/>
                <w:sz w:val="20"/>
                <w:szCs w:val="20"/>
              </w:rPr>
              <w:t>41</w:t>
            </w:r>
            <w:r w:rsidRPr="00152B53">
              <w:rPr>
                <w:color w:val="000000"/>
                <w:sz w:val="20"/>
                <w:szCs w:val="20"/>
              </w:rPr>
              <w:t xml:space="preserve"> </w:t>
            </w:r>
            <w:r w:rsidR="002954D2">
              <w:rPr>
                <w:color w:val="000000"/>
                <w:sz w:val="20"/>
                <w:szCs w:val="20"/>
              </w:rPr>
              <w:t>ребёнок</w:t>
            </w:r>
            <w:r w:rsidRPr="00152B53">
              <w:rPr>
                <w:color w:val="000000"/>
                <w:sz w:val="20"/>
                <w:szCs w:val="20"/>
              </w:rPr>
              <w:t xml:space="preserve"> и за пределами Архангельской области - </w:t>
            </w:r>
            <w:r w:rsidR="002954D2">
              <w:rPr>
                <w:color w:val="000000"/>
                <w:sz w:val="20"/>
                <w:szCs w:val="20"/>
              </w:rPr>
              <w:t>24</w:t>
            </w:r>
            <w:r w:rsidRPr="00152B53">
              <w:rPr>
                <w:color w:val="000000"/>
                <w:sz w:val="20"/>
                <w:szCs w:val="20"/>
              </w:rPr>
              <w:t xml:space="preserve"> </w:t>
            </w:r>
            <w:r w:rsidR="002954D2">
              <w:rPr>
                <w:color w:val="000000"/>
                <w:sz w:val="20"/>
                <w:szCs w:val="20"/>
              </w:rPr>
              <w:t>ребенка, в профильных лагерях- 40 детей.</w:t>
            </w:r>
            <w:r w:rsidR="000810A8" w:rsidRPr="000810A8">
              <w:rPr>
                <w:color w:val="000000"/>
                <w:sz w:val="20"/>
                <w:szCs w:val="20"/>
              </w:rPr>
              <w:t xml:space="preserve">  За счет средств местного бюджета 50,0 </w:t>
            </w:r>
            <w:r w:rsidR="00765E23">
              <w:rPr>
                <w:color w:val="000000"/>
                <w:sz w:val="20"/>
                <w:szCs w:val="20"/>
              </w:rPr>
              <w:t xml:space="preserve">тысяч рублей </w:t>
            </w:r>
            <w:r w:rsidR="000810A8" w:rsidRPr="000810A8">
              <w:rPr>
                <w:color w:val="000000"/>
                <w:sz w:val="20"/>
                <w:szCs w:val="20"/>
              </w:rPr>
              <w:t>оплата за ак</w:t>
            </w:r>
            <w:r w:rsidR="001D17EF">
              <w:rPr>
                <w:color w:val="000000"/>
                <w:sz w:val="20"/>
                <w:szCs w:val="20"/>
              </w:rPr>
              <w:t>ари</w:t>
            </w:r>
            <w:r w:rsidR="000810A8" w:rsidRPr="000810A8">
              <w:rPr>
                <w:color w:val="000000"/>
                <w:sz w:val="20"/>
                <w:szCs w:val="20"/>
              </w:rPr>
              <w:t xml:space="preserve">цидную обработку от комаров и клещей, 50,1 </w:t>
            </w:r>
            <w:r w:rsidR="00765E23">
              <w:rPr>
                <w:color w:val="000000"/>
                <w:sz w:val="20"/>
                <w:szCs w:val="20"/>
              </w:rPr>
              <w:t xml:space="preserve">тысяч рублей </w:t>
            </w:r>
            <w:r w:rsidR="000810A8" w:rsidRPr="000810A8">
              <w:rPr>
                <w:color w:val="000000"/>
                <w:sz w:val="20"/>
                <w:szCs w:val="20"/>
              </w:rPr>
              <w:t xml:space="preserve">выплачена заработная плата пед.работникам привлеченные к работе лагеря, 31,5 </w:t>
            </w:r>
            <w:r w:rsidR="00765E23">
              <w:rPr>
                <w:color w:val="000000"/>
                <w:sz w:val="20"/>
                <w:szCs w:val="20"/>
              </w:rPr>
              <w:t xml:space="preserve">тысяч рублей  </w:t>
            </w:r>
            <w:r w:rsidR="000810A8" w:rsidRPr="000810A8">
              <w:rPr>
                <w:color w:val="000000"/>
                <w:sz w:val="20"/>
                <w:szCs w:val="20"/>
              </w:rPr>
              <w:t xml:space="preserve">за путевки в пределах Архангельской области, оставшаяся сумма </w:t>
            </w:r>
            <w:r w:rsidR="00FF0313">
              <w:rPr>
                <w:color w:val="000000"/>
                <w:sz w:val="20"/>
                <w:szCs w:val="20"/>
              </w:rPr>
              <w:t xml:space="preserve"> </w:t>
            </w:r>
            <w:r w:rsidR="000810A8" w:rsidRPr="000810A8">
              <w:rPr>
                <w:color w:val="000000"/>
                <w:sz w:val="20"/>
                <w:szCs w:val="20"/>
              </w:rPr>
              <w:t xml:space="preserve">выплачена за проезд сопровождающих </w:t>
            </w:r>
            <w:r w:rsidR="000810A8" w:rsidRPr="000810A8">
              <w:rPr>
                <w:color w:val="000000"/>
                <w:sz w:val="20"/>
                <w:szCs w:val="20"/>
              </w:rPr>
              <w:lastRenderedPageBreak/>
              <w:t>и детей до места отдыха и обратно.</w:t>
            </w:r>
          </w:p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A4336" w:rsidP="00B212E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2919,0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212E3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92D9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292,6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A4336" w:rsidP="00FA0E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2047FB">
        <w:trPr>
          <w:trHeight w:val="69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Итого по подпрограмме 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5346D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368138,6</w:t>
            </w:r>
          </w:p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B56C8" w:rsidP="00FA0E31">
            <w:pPr>
              <w:ind w:right="-10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359761,6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5346D" w:rsidP="009A13D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C126C6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5346D" w:rsidP="00FA0E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175890,9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5346D" w:rsidP="00FA0E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175890,9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B56C8" w:rsidP="003D2C28">
            <w:pPr>
              <w:ind w:right="-10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167408,4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B56C8" w:rsidP="002047FB">
            <w:pPr>
              <w:ind w:right="-108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184956,4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F3690F" w:rsidP="00FA0E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185061,9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45346D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3940,0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B56C8" w:rsidP="00FA0E31">
            <w:pPr>
              <w:ind w:right="-10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3940,0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  <w:tr w:rsidR="003177E2" w:rsidRPr="002B7FBC" w:rsidTr="003177E2">
        <w:trPr>
          <w:trHeight w:val="48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3177E2" w:rsidRPr="002B7FBC" w:rsidTr="003177E2">
        <w:trPr>
          <w:trHeight w:val="42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</w:t>
            </w:r>
            <w:r w:rsidR="008B13C3"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  <w:r w:rsidR="008B13C3"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район».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765E23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6295,4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4319B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6295,4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  <w:r w:rsidR="0064319B">
              <w:rPr>
                <w:color w:val="000000"/>
                <w:sz w:val="20"/>
                <w:szCs w:val="20"/>
              </w:rPr>
              <w:t>. Исполнение расходов составило 98,6 % от запланированного.</w:t>
            </w:r>
          </w:p>
        </w:tc>
      </w:tr>
      <w:tr w:rsidR="003177E2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A2733C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177E2"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FA20C4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исполнения в виду отсутствия финансирования</w:t>
            </w:r>
          </w:p>
        </w:tc>
      </w:tr>
      <w:tr w:rsidR="003177E2" w:rsidRPr="00C95C64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EB56C8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6295,4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B77B0C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4319B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6295,4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95C64" w:rsidRDefault="003177E2" w:rsidP="00FA0E31">
            <w:pPr>
              <w:rPr>
                <w:b/>
                <w:sz w:val="18"/>
                <w:szCs w:val="18"/>
              </w:rPr>
            </w:pPr>
            <w:r w:rsidRPr="00C95C64">
              <w:rPr>
                <w:b/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690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3177E2" w:rsidRPr="002B7FBC" w:rsidTr="002047FB">
        <w:trPr>
          <w:trHeight w:val="165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A2733C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177E2"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FA20C4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Нет исполнения в виду отсутствия финансирования </w:t>
            </w:r>
          </w:p>
        </w:tc>
      </w:tr>
      <w:tr w:rsidR="003177E2" w:rsidRPr="002B7FBC" w:rsidTr="002047FB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3177E2">
        <w:trPr>
          <w:trHeight w:val="495"/>
        </w:trPr>
        <w:tc>
          <w:tcPr>
            <w:tcW w:w="15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3177E2" w:rsidRPr="002B7FBC" w:rsidTr="009A13DD">
        <w:trPr>
          <w:trHeight w:val="29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A2733C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177E2"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21F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Default="009E0FAA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Проводится анализ</w:t>
            </w:r>
            <w:r w:rsidR="003177E2">
              <w:rPr>
                <w:color w:val="000000"/>
                <w:sz w:val="20"/>
                <w:szCs w:val="20"/>
              </w:rPr>
              <w:t xml:space="preserve">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3177E2" w:rsidRDefault="003177E2" w:rsidP="00FA0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услуг </w:t>
            </w:r>
          </w:p>
          <w:p w:rsidR="00A975B7" w:rsidRDefault="00A975B7" w:rsidP="00FA0E31">
            <w:pPr>
              <w:rPr>
                <w:color w:val="000000"/>
                <w:sz w:val="20"/>
                <w:szCs w:val="20"/>
              </w:rPr>
            </w:pPr>
          </w:p>
          <w:p w:rsidR="00A975B7" w:rsidRDefault="00A975B7" w:rsidP="00FA0E31">
            <w:pPr>
              <w:rPr>
                <w:color w:val="000000"/>
                <w:sz w:val="20"/>
                <w:szCs w:val="20"/>
              </w:rPr>
            </w:pPr>
          </w:p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9A13DD">
        <w:trPr>
          <w:trHeight w:val="3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ИТОГО по задаче </w:t>
            </w:r>
          </w:p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3177E2" w:rsidRPr="002B7FBC" w:rsidTr="009A13DD">
        <w:trPr>
          <w:trHeight w:val="62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4319B" w:rsidP="00FA0E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6295,4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6387,3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64319B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6295,4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 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7E2" w:rsidRPr="00CD21F5" w:rsidRDefault="003177E2" w:rsidP="00FA0E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color w:val="000000" w:themeColor="text1"/>
                <w:sz w:val="18"/>
                <w:szCs w:val="18"/>
              </w:rPr>
              <w:t>0,0 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E2" w:rsidRPr="002B7FBC" w:rsidRDefault="003177E2" w:rsidP="00FA0E31">
            <w:pPr>
              <w:jc w:val="center"/>
              <w:rPr>
                <w:sz w:val="18"/>
                <w:szCs w:val="18"/>
              </w:rPr>
            </w:pPr>
          </w:p>
        </w:tc>
      </w:tr>
      <w:tr w:rsidR="003177E2" w:rsidRPr="002B7FBC" w:rsidTr="009A13DD">
        <w:trPr>
          <w:trHeight w:val="100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2B7FBC" w:rsidRDefault="00552C5E" w:rsidP="00FA0E31">
            <w:pPr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CD21F5" w:rsidRDefault="003177E2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45346D" w:rsidRDefault="0045346D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478486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EB56C8" w:rsidP="00FA0E31">
            <w:pPr>
              <w:ind w:right="-107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469661,5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45346D" w:rsidP="009A13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C126C6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D21F5">
              <w:rPr>
                <w:b/>
                <w:bCs/>
                <w:color w:val="000000" w:themeColor="text1"/>
                <w:sz w:val="18"/>
                <w:szCs w:val="18"/>
              </w:rPr>
              <w:t>3351,3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45346D" w:rsidP="00FA0E31">
            <w:pPr>
              <w:ind w:right="-108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206759,6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45346D" w:rsidP="00FA0E31">
            <w:pPr>
              <w:ind w:right="-108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206759,6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9E0FAA" w:rsidP="003D2C28">
            <w:pPr>
              <w:ind w:right="-109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198181,5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45346D" w:rsidP="00FA0E31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264436,0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64319B" w:rsidP="00FA0E31">
            <w:pPr>
              <w:ind w:right="-106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264188,7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45346D" w:rsidP="00FA0E3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3940,0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7E2" w:rsidRPr="00CD21F5" w:rsidRDefault="009E0FAA" w:rsidP="00FA0E31">
            <w:pPr>
              <w:ind w:right="-105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3940,0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7E2" w:rsidRPr="002B7FBC" w:rsidRDefault="003177E2" w:rsidP="00FA0E31">
            <w:pPr>
              <w:rPr>
                <w:sz w:val="18"/>
                <w:szCs w:val="18"/>
              </w:rPr>
            </w:pPr>
          </w:p>
        </w:tc>
      </w:tr>
    </w:tbl>
    <w:p w:rsidR="003177E2" w:rsidRDefault="003177E2" w:rsidP="003177E2">
      <w:pPr>
        <w:jc w:val="center"/>
      </w:pPr>
    </w:p>
    <w:p w:rsidR="002047FB" w:rsidRDefault="002047FB" w:rsidP="003177E2">
      <w:pPr>
        <w:jc w:val="center"/>
      </w:pPr>
    </w:p>
    <w:p w:rsidR="00A975B7" w:rsidRDefault="00A975B7" w:rsidP="00C703C6">
      <w:pPr>
        <w:jc w:val="center"/>
        <w:rPr>
          <w:b/>
          <w:bCs/>
          <w:sz w:val="20"/>
          <w:szCs w:val="20"/>
        </w:rPr>
      </w:pPr>
    </w:p>
    <w:p w:rsidR="00A975B7" w:rsidRDefault="00A975B7" w:rsidP="00C703C6">
      <w:pPr>
        <w:jc w:val="center"/>
        <w:rPr>
          <w:b/>
          <w:bCs/>
          <w:sz w:val="20"/>
          <w:szCs w:val="20"/>
        </w:rPr>
      </w:pPr>
    </w:p>
    <w:p w:rsidR="00C703C6" w:rsidRPr="0012180E" w:rsidRDefault="00C703C6" w:rsidP="00C703C6">
      <w:pPr>
        <w:jc w:val="center"/>
        <w:rPr>
          <w:b/>
          <w:sz w:val="20"/>
          <w:szCs w:val="20"/>
        </w:rPr>
      </w:pPr>
      <w:r w:rsidRPr="0012180E">
        <w:rPr>
          <w:b/>
          <w:bCs/>
          <w:sz w:val="20"/>
          <w:szCs w:val="20"/>
        </w:rPr>
        <w:t xml:space="preserve">«Развитие туризма в </w:t>
      </w:r>
      <w:r w:rsidRPr="0012180E">
        <w:rPr>
          <w:b/>
          <w:sz w:val="20"/>
          <w:szCs w:val="20"/>
        </w:rPr>
        <w:t xml:space="preserve"> муниципальном образовании «Ленский муниципальный район» на 2014–2016 годы»</w:t>
      </w:r>
    </w:p>
    <w:p w:rsidR="002047FB" w:rsidRDefault="002047FB" w:rsidP="00C703C6">
      <w:pPr>
        <w:jc w:val="center"/>
        <w:rPr>
          <w:b/>
          <w:sz w:val="20"/>
          <w:szCs w:val="20"/>
        </w:rPr>
      </w:pPr>
    </w:p>
    <w:p w:rsidR="00B35070" w:rsidRPr="006D2C11" w:rsidRDefault="00B35070" w:rsidP="00C703C6">
      <w:pPr>
        <w:jc w:val="center"/>
        <w:rPr>
          <w:b/>
          <w:sz w:val="20"/>
          <w:szCs w:val="20"/>
        </w:rPr>
      </w:pPr>
    </w:p>
    <w:tbl>
      <w:tblPr>
        <w:tblW w:w="15451" w:type="dxa"/>
        <w:tblInd w:w="-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851"/>
        <w:gridCol w:w="709"/>
        <w:gridCol w:w="708"/>
        <w:gridCol w:w="709"/>
        <w:gridCol w:w="992"/>
        <w:gridCol w:w="1035"/>
        <w:gridCol w:w="720"/>
        <w:gridCol w:w="675"/>
        <w:gridCol w:w="810"/>
        <w:gridCol w:w="810"/>
        <w:gridCol w:w="628"/>
        <w:gridCol w:w="2268"/>
      </w:tblGrid>
      <w:tr w:rsidR="00C703C6" w:rsidRPr="003A53DA" w:rsidTr="0086783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C703C6" w:rsidRPr="003A53DA" w:rsidTr="00867831">
        <w:trPr>
          <w:cantSplit/>
          <w:trHeight w:val="36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72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>
              <w:rPr>
                <w:sz w:val="18"/>
                <w:szCs w:val="18"/>
              </w:rPr>
              <w:t>6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1.Разработка туристских маршрутов (карты, схемы, фото)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18"/>
                <w:szCs w:val="18"/>
              </w:rPr>
            </w:pPr>
            <w:r w:rsidRPr="00DE1DD2">
              <w:rPr>
                <w:sz w:val="18"/>
                <w:szCs w:val="18"/>
              </w:rPr>
              <w:t>Ведется работа по разработке туристических маршрутов</w:t>
            </w:r>
            <w:r>
              <w:rPr>
                <w:sz w:val="18"/>
                <w:szCs w:val="18"/>
              </w:rPr>
              <w:t>. Разработаны новые туры  в д. Белопашино</w:t>
            </w:r>
          </w:p>
          <w:p w:rsidR="00C703C6" w:rsidRPr="00DE1DD2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«Белопашинские посиделки», в с.</w:t>
            </w:r>
            <w:r w:rsidR="00D55608">
              <w:rPr>
                <w:sz w:val="18"/>
                <w:szCs w:val="18"/>
              </w:rPr>
              <w:t xml:space="preserve"> </w:t>
            </w:r>
            <w:r w:rsidR="00772A75">
              <w:rPr>
                <w:sz w:val="18"/>
                <w:szCs w:val="18"/>
              </w:rPr>
              <w:t>Лена «Придания Ленской старины», «Приглашаем в сказочный теремок» в с.Ко</w:t>
            </w:r>
            <w:r w:rsidR="00A94D6F">
              <w:rPr>
                <w:sz w:val="18"/>
                <w:szCs w:val="18"/>
              </w:rPr>
              <w:t>зьмино.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 w:rsidRPr="00DE1DD2">
              <w:rPr>
                <w:sz w:val="18"/>
                <w:szCs w:val="18"/>
              </w:rPr>
              <w:t>Разработан</w:t>
            </w:r>
            <w:r>
              <w:rPr>
                <w:sz w:val="18"/>
                <w:szCs w:val="18"/>
              </w:rPr>
              <w:t>ы</w:t>
            </w:r>
            <w:r w:rsidRPr="00DE1DD2">
              <w:rPr>
                <w:sz w:val="18"/>
                <w:szCs w:val="18"/>
              </w:rPr>
              <w:t xml:space="preserve"> тур</w:t>
            </w:r>
            <w:r>
              <w:rPr>
                <w:sz w:val="18"/>
                <w:szCs w:val="18"/>
              </w:rPr>
              <w:t>ы: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1DD2">
              <w:rPr>
                <w:sz w:val="18"/>
                <w:szCs w:val="18"/>
              </w:rPr>
              <w:t xml:space="preserve"> «выходного дня»</w:t>
            </w:r>
            <w:r>
              <w:rPr>
                <w:sz w:val="18"/>
                <w:szCs w:val="18"/>
              </w:rPr>
              <w:t>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 в гости к Матушке Зиме»,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«Зимние забавы»,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«Там на неведомых дорожках»,</w:t>
            </w:r>
          </w:p>
          <w:p w:rsidR="00C703C6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-«Проказы матушки зимы».</w:t>
            </w:r>
          </w:p>
          <w:p w:rsidR="00685EE9" w:rsidRDefault="0015302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Работают программы</w:t>
            </w:r>
            <w:r w:rsidR="00685E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</w:t>
            </w:r>
            <w:r w:rsidR="00685EE9">
              <w:rPr>
                <w:sz w:val="18"/>
                <w:szCs w:val="18"/>
              </w:rPr>
              <w:t xml:space="preserve">:   </w:t>
            </w:r>
            <w:r>
              <w:rPr>
                <w:sz w:val="18"/>
                <w:szCs w:val="18"/>
              </w:rPr>
              <w:t xml:space="preserve"> </w:t>
            </w:r>
            <w:r w:rsidR="00685E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«Яренском краеведческом музее»: «Малая Третьяковка», </w:t>
            </w:r>
          </w:p>
          <w:p w:rsidR="00685EE9" w:rsidRDefault="00685EE9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5302A">
              <w:rPr>
                <w:sz w:val="18"/>
                <w:szCs w:val="18"/>
              </w:rPr>
              <w:t xml:space="preserve">МБУК «Ленская </w:t>
            </w:r>
            <w:r w:rsidR="009B1AF2">
              <w:rPr>
                <w:sz w:val="18"/>
                <w:szCs w:val="18"/>
              </w:rPr>
              <w:t>межпоселенческая</w:t>
            </w:r>
            <w:r w:rsidR="0015302A">
              <w:rPr>
                <w:sz w:val="18"/>
                <w:szCs w:val="18"/>
              </w:rPr>
              <w:t xml:space="preserve"> библиотека»</w:t>
            </w:r>
            <w:r>
              <w:rPr>
                <w:sz w:val="18"/>
                <w:szCs w:val="18"/>
              </w:rPr>
              <w:t>: «По ступеням времени».</w:t>
            </w:r>
          </w:p>
          <w:p w:rsidR="00685EE9" w:rsidRDefault="00685EE9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4квартале 2016 года реализован проект «Волшебная кухня Бабы Яги на Поляне сказок».</w:t>
            </w:r>
            <w:r w:rsidR="002E78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Открыта  Поляна сказок.</w:t>
            </w:r>
          </w:p>
          <w:p w:rsidR="00C703C6" w:rsidRPr="00DE1DD2" w:rsidRDefault="00C703C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E1DD2">
              <w:rPr>
                <w:sz w:val="18"/>
                <w:szCs w:val="18"/>
              </w:rPr>
              <w:t>осетило тур</w:t>
            </w:r>
            <w:r w:rsidR="00685EE9">
              <w:rPr>
                <w:sz w:val="18"/>
                <w:szCs w:val="18"/>
              </w:rPr>
              <w:t>ы за 2016 г.</w:t>
            </w:r>
            <w:r w:rsidRPr="00DE1DD2">
              <w:rPr>
                <w:sz w:val="18"/>
                <w:szCs w:val="18"/>
              </w:rPr>
              <w:t>, -</w:t>
            </w:r>
            <w:r w:rsidRPr="00421413">
              <w:rPr>
                <w:sz w:val="18"/>
                <w:szCs w:val="18"/>
              </w:rPr>
              <w:t xml:space="preserve"> </w:t>
            </w:r>
            <w:r w:rsidR="009B1AF2">
              <w:rPr>
                <w:sz w:val="18"/>
                <w:szCs w:val="18"/>
              </w:rPr>
              <w:t>15 542</w:t>
            </w:r>
            <w:r>
              <w:rPr>
                <w:sz w:val="18"/>
                <w:szCs w:val="18"/>
              </w:rPr>
              <w:t xml:space="preserve"> </w:t>
            </w:r>
            <w:r w:rsidRPr="00DE1DD2">
              <w:rPr>
                <w:sz w:val="18"/>
                <w:szCs w:val="18"/>
              </w:rPr>
              <w:t>турист</w:t>
            </w:r>
            <w:r w:rsidR="00A94D6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3A53DA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2.Участие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547773" w:rsidRDefault="00C703C6" w:rsidP="00FA0E31">
            <w:pPr>
              <w:rPr>
                <w:sz w:val="20"/>
                <w:szCs w:val="20"/>
              </w:rPr>
            </w:pPr>
            <w:r w:rsidRPr="00547773">
              <w:rPr>
                <w:sz w:val="20"/>
                <w:szCs w:val="20"/>
              </w:rPr>
              <w:t>Приняли участие в</w:t>
            </w:r>
            <w:r>
              <w:rPr>
                <w:sz w:val="20"/>
                <w:szCs w:val="20"/>
              </w:rPr>
              <w:t xml:space="preserve"> :</w:t>
            </w:r>
            <w:r w:rsidRPr="00547773">
              <w:rPr>
                <w:sz w:val="20"/>
                <w:szCs w:val="20"/>
              </w:rPr>
              <w:t xml:space="preserve"> 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7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Координацион</w:t>
            </w:r>
            <w:r w:rsidRPr="00547773">
              <w:rPr>
                <w:sz w:val="20"/>
                <w:szCs w:val="20"/>
              </w:rPr>
              <w:t>ном совете по туризму при Главе МО «Ленский муниципальный район»-</w:t>
            </w:r>
            <w:r>
              <w:rPr>
                <w:sz w:val="20"/>
                <w:szCs w:val="20"/>
              </w:rPr>
              <w:t>02.02.2016г.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47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Координацио</w:t>
            </w:r>
            <w:r w:rsidRPr="0054777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547773">
              <w:rPr>
                <w:sz w:val="20"/>
                <w:szCs w:val="20"/>
              </w:rPr>
              <w:t>ом совете по туризму при Главе МО «Ленский муниципальный район»-</w:t>
            </w:r>
            <w:r>
              <w:rPr>
                <w:sz w:val="20"/>
                <w:szCs w:val="20"/>
              </w:rPr>
              <w:t>14.03.2016г.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3.Межмуниципальном совете по развитию туризма на юго-востоке Архангельской области-10.03.2016г.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Международном фестивале «Сказочные игры на Вятке»-28-29.05.2016 года.</w:t>
            </w:r>
          </w:p>
          <w:p w:rsidR="00411824" w:rsidRDefault="00411824" w:rsidP="0041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Межрегиональном туристическом  форуме «Северное </w:t>
            </w:r>
            <w:r w:rsidR="009B1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трёхречье.</w:t>
            </w:r>
            <w:r w:rsidR="009B1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Новый взгляд.»-30.09.2016-</w:t>
            </w:r>
            <w:r w:rsidR="00FA20C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="00FA20C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.2016</w:t>
            </w:r>
          </w:p>
          <w:p w:rsidR="00411824" w:rsidRDefault="00411824" w:rsidP="0041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  1 межрегиональный фестивале- конкурсе «Волшебная шляпа» новоселье Российской Девицы Метелицы» в г.</w:t>
            </w:r>
            <w:r w:rsidR="009B1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Вятские Поляны.</w:t>
            </w:r>
          </w:p>
          <w:p w:rsidR="009B1AF2" w:rsidRDefault="009B1AF2" w:rsidP="0041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7.Межмуниципальное заседание координационного совета по туризму юго-восточного кластера- 21.12.2016 года.</w:t>
            </w:r>
          </w:p>
          <w:p w:rsidR="00411824" w:rsidRDefault="00411824" w:rsidP="00FA0E31">
            <w:pPr>
              <w:rPr>
                <w:sz w:val="20"/>
                <w:szCs w:val="20"/>
              </w:rPr>
            </w:pPr>
          </w:p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3.Издание информационных материалов туристской направленности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Мероприятие запланировано в течение года</w:t>
            </w:r>
            <w:r>
              <w:rPr>
                <w:sz w:val="20"/>
                <w:szCs w:val="20"/>
              </w:rPr>
              <w:t>. Разработаны и выпущены: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буклетов:-МБУК  «Яренский краеведческий музей»,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буклета- МБУК «Ленская межпоселенческая библиотека»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(А) «Ступени времени»,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 «Малая Третьяковка»,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«Святыни Нижней Вычегды»),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буклетов</w:t>
            </w:r>
            <w:r w:rsidR="009B3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ТИЦ «Ленский лес».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4.Определение гостевых хозяйств, готовых к приему туристов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Ведё</w:t>
            </w:r>
            <w:r w:rsidRPr="00211518">
              <w:rPr>
                <w:sz w:val="20"/>
                <w:szCs w:val="20"/>
              </w:rPr>
              <w:t>тся разъяснительная работа с населением</w:t>
            </w:r>
            <w:r>
              <w:rPr>
                <w:sz w:val="20"/>
                <w:szCs w:val="20"/>
              </w:rPr>
              <w:t>.</w:t>
            </w:r>
          </w:p>
          <w:p w:rsidR="001D7A73" w:rsidRPr="00211518" w:rsidRDefault="001D7A73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к открытию  недорогой хостел, который будет открыт предпринимателем в 2017 году.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5.Практическая помощь хозяевам гостевых домов, при регистрации в качестве предпринимателей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ё</w:t>
            </w:r>
            <w:r w:rsidRPr="00211518">
              <w:rPr>
                <w:sz w:val="20"/>
                <w:szCs w:val="20"/>
              </w:rPr>
              <w:t>тся разъяснительная работа с населением.</w:t>
            </w:r>
          </w:p>
        </w:tc>
      </w:tr>
      <w:tr w:rsidR="00C703C6" w:rsidRPr="00AA7288" w:rsidTr="00867831">
        <w:trPr>
          <w:cantSplit/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6.Создание «Поляны сказок» у Резиденции Матушки Зимы</w:t>
            </w:r>
          </w:p>
          <w:p w:rsidR="005C4DD5" w:rsidRPr="003A53DA" w:rsidRDefault="005C4DD5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(проект «Волшебная кухня Бабы Яги на Поляне сказок»)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 xml:space="preserve"> Отдел по вопросам молодежи, спорта, НКО, культуры и туризма </w:t>
            </w:r>
          </w:p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1000,0</w:t>
            </w: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4C0A55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DB3CCF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50,0</w:t>
            </w: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32083A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</w:t>
            </w:r>
            <w:r w:rsidR="004C0A55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4C0A55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4C0A55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584,6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AA7288" w:rsidRDefault="00C703C6" w:rsidP="00077106">
            <w:pPr>
              <w:rPr>
                <w:sz w:val="20"/>
                <w:szCs w:val="20"/>
              </w:rPr>
            </w:pPr>
            <w:r w:rsidRPr="00077106">
              <w:rPr>
                <w:sz w:val="18"/>
                <w:szCs w:val="18"/>
              </w:rPr>
              <w:t>Написан проект «Поляна сказок Матушки Зимы» (на президентский грант). Написан и вышел в победители проект «Волшебная кухня Бабы Яги» на Поляне сказок.</w:t>
            </w:r>
            <w:r w:rsidR="00253624" w:rsidRPr="00077106">
              <w:rPr>
                <w:sz w:val="16"/>
                <w:szCs w:val="16"/>
              </w:rPr>
              <w:t xml:space="preserve"> С 01.08.2016 началась реализация этого проекта: закуплен строительный материал. Изготовлен забор на территории Резиденции Зимы.</w:t>
            </w:r>
            <w:r w:rsidRPr="00077106">
              <w:rPr>
                <w:sz w:val="16"/>
                <w:szCs w:val="16"/>
              </w:rPr>
              <w:t xml:space="preserve"> </w:t>
            </w:r>
            <w:r w:rsidR="001D7A73" w:rsidRPr="00077106">
              <w:rPr>
                <w:sz w:val="16"/>
                <w:szCs w:val="16"/>
              </w:rPr>
              <w:t>В настоящее время  проводится  ремонт помещения для кухни и гостиной Бабы Яги  на первом этаже здания Резиденции Зимы, на участке воле здания Резиденции Зимы обустроена Паляна  сказок Матушки Зимы «Сказки Ленского  леса»:установлены деревянный и каменный заборы, волшебная дорожка  Кикиморы с аркой, деревянные ворота, избушка Баб</w:t>
            </w:r>
            <w:r w:rsidR="00077106" w:rsidRPr="00077106">
              <w:rPr>
                <w:sz w:val="16"/>
                <w:szCs w:val="16"/>
              </w:rPr>
              <w:t>ы</w:t>
            </w:r>
            <w:r w:rsidR="001D7A73" w:rsidRPr="00077106">
              <w:rPr>
                <w:sz w:val="16"/>
                <w:szCs w:val="16"/>
              </w:rPr>
              <w:t xml:space="preserve"> Яги, дом-пень Лешего, берлога Медведя, фонтан Синеглинки, подготовлен вольер для белок. В избушке Бабы Яги установлена </w:t>
            </w:r>
            <w:r w:rsidR="00077106" w:rsidRPr="00077106">
              <w:rPr>
                <w:sz w:val="16"/>
                <w:szCs w:val="16"/>
              </w:rPr>
              <w:t>имитация печи.  Во дворике установлен волшебный колодец желаний. Изготовлены на заказ деревянные грибы, скульптуры Лесовика и Медведя, куриные ноги для избушки, ступа Бабы Яги, большой стол</w:t>
            </w:r>
            <w:r w:rsidR="00077106">
              <w:rPr>
                <w:sz w:val="20"/>
                <w:szCs w:val="20"/>
              </w:rPr>
              <w:t>. Приобретены скамейки, качели с фигурками зверей, мостик, объекты лесной столовой.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7.Организация и проведение праздника «День рождения Матушки Зимы»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 Центр народной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07710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17,18,21 декабря 2016 года  состоялось театрализованное представление «Снежный бал Зимы»</w:t>
            </w:r>
            <w:r w:rsidR="00C703C6">
              <w:rPr>
                <w:rFonts w:ascii="Times New Roman" w:hAnsi="Times New Roman" w:cs="Times New Roman"/>
              </w:rPr>
              <w:t>.</w:t>
            </w:r>
          </w:p>
          <w:p w:rsidR="00077106" w:rsidRPr="00211518" w:rsidRDefault="0007710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мероприятии приняло участие 102 артиста разного возраста. Посетило представление 634 человека.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8.Проведение конкурсов на лучший туристский проект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FA20C4" w:rsidP="00FA0E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исполнения в виду отсутствия финансирования 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9.Ремонт здания бывшего высшего начального училища для размещения Посольства Матушки Зимы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аписан  проект в корпорацию развития Архангельской области «Яренск-родина Матушки  Зимы»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старины.</w:t>
            </w: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10. Организация и проведение мастер-классов по народным ремеслам и изделиям сувенирной продукции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07710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07710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Проведены мастер- классы: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1518">
              <w:rPr>
                <w:sz w:val="20"/>
                <w:szCs w:val="20"/>
              </w:rPr>
              <w:t xml:space="preserve"> «Белый мишка»,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115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</w:t>
            </w:r>
            <w:r w:rsidRPr="00211518">
              <w:rPr>
                <w:sz w:val="20"/>
                <w:szCs w:val="20"/>
              </w:rPr>
              <w:t>укла веснянка»,</w:t>
            </w:r>
          </w:p>
          <w:p w:rsidR="003F300B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-«Волшебная береста»</w:t>
            </w:r>
            <w:r w:rsidR="003F300B">
              <w:rPr>
                <w:sz w:val="20"/>
                <w:szCs w:val="20"/>
              </w:rPr>
              <w:t>,</w:t>
            </w:r>
          </w:p>
          <w:p w:rsidR="003F300B" w:rsidRDefault="003F300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«Птичка закличка»,</w:t>
            </w:r>
          </w:p>
          <w:p w:rsidR="003F300B" w:rsidRDefault="003F300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-«Народная кукла»,</w:t>
            </w:r>
          </w:p>
          <w:p w:rsidR="003F300B" w:rsidRDefault="003F300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«Плетение пояска». </w:t>
            </w:r>
          </w:p>
          <w:p w:rsidR="00C703C6" w:rsidRDefault="003F300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Приобретены материалы для проведения мастер-классов</w:t>
            </w:r>
            <w:r w:rsidR="00C703C6">
              <w:rPr>
                <w:sz w:val="20"/>
                <w:szCs w:val="20"/>
              </w:rPr>
              <w:t>.</w:t>
            </w:r>
          </w:p>
          <w:p w:rsidR="009A5798" w:rsidRPr="00211518" w:rsidRDefault="009A5798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11.Организация маршрутов «Тур выходного дня»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туризма, краеведческий музей, Яренский центр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2E2DC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 туры </w:t>
            </w:r>
            <w:r w:rsidR="00C703C6" w:rsidRPr="00211518">
              <w:rPr>
                <w:sz w:val="20"/>
                <w:szCs w:val="20"/>
              </w:rPr>
              <w:t xml:space="preserve"> пользу</w:t>
            </w:r>
            <w:r>
              <w:rPr>
                <w:sz w:val="20"/>
                <w:szCs w:val="20"/>
              </w:rPr>
              <w:t>ют</w:t>
            </w:r>
            <w:r w:rsidR="00C703C6" w:rsidRPr="00211518">
              <w:rPr>
                <w:sz w:val="20"/>
                <w:szCs w:val="20"/>
              </w:rPr>
              <w:t>ся спросом</w:t>
            </w:r>
            <w:r w:rsidR="00C703C6">
              <w:rPr>
                <w:sz w:val="20"/>
                <w:szCs w:val="20"/>
              </w:rPr>
              <w:t xml:space="preserve"> </w:t>
            </w:r>
            <w:r w:rsidR="00C703C6" w:rsidRPr="00211518">
              <w:rPr>
                <w:sz w:val="20"/>
                <w:szCs w:val="20"/>
              </w:rPr>
              <w:t xml:space="preserve"> у турагентств и гостей Ленского района - посетило за </w:t>
            </w:r>
            <w:r w:rsidR="00C703C6">
              <w:rPr>
                <w:sz w:val="20"/>
                <w:szCs w:val="20"/>
              </w:rPr>
              <w:t>2016</w:t>
            </w:r>
            <w:r w:rsidR="00C703C6" w:rsidRPr="00211518">
              <w:rPr>
                <w:sz w:val="20"/>
                <w:szCs w:val="20"/>
              </w:rPr>
              <w:t xml:space="preserve"> г-</w:t>
            </w:r>
            <w:r w:rsidR="00C703C6" w:rsidRPr="00DF418D">
              <w:rPr>
                <w:sz w:val="20"/>
                <w:szCs w:val="20"/>
              </w:rPr>
              <w:t xml:space="preserve"> </w:t>
            </w:r>
            <w:r w:rsidR="00FC3758">
              <w:rPr>
                <w:sz w:val="20"/>
                <w:szCs w:val="20"/>
              </w:rPr>
              <w:t xml:space="preserve">15 542 </w:t>
            </w:r>
            <w:r w:rsidR="00C703C6" w:rsidRPr="00211518">
              <w:rPr>
                <w:sz w:val="20"/>
                <w:szCs w:val="20"/>
              </w:rPr>
              <w:t>турист</w:t>
            </w:r>
            <w:r w:rsidR="00FC3758">
              <w:rPr>
                <w:sz w:val="20"/>
                <w:szCs w:val="20"/>
              </w:rPr>
              <w:t>а</w:t>
            </w:r>
            <w:r w:rsidR="00C703C6">
              <w:rPr>
                <w:sz w:val="20"/>
                <w:szCs w:val="20"/>
              </w:rPr>
              <w:t>.</w:t>
            </w:r>
          </w:p>
          <w:p w:rsidR="00C703C6" w:rsidRDefault="00FC3758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Разработанные в 2016 году </w:t>
            </w:r>
            <w:r w:rsidR="00C703C6">
              <w:rPr>
                <w:sz w:val="20"/>
                <w:szCs w:val="20"/>
              </w:rPr>
              <w:t xml:space="preserve">  новые  туры: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«Белопашинские  посиделки»</w:t>
            </w:r>
            <w:r w:rsidR="00FC3758">
              <w:rPr>
                <w:sz w:val="20"/>
                <w:szCs w:val="20"/>
              </w:rPr>
              <w:t xml:space="preserve"> д. Белопашино</w:t>
            </w:r>
            <w:r>
              <w:rPr>
                <w:sz w:val="20"/>
                <w:szCs w:val="20"/>
              </w:rPr>
              <w:t xml:space="preserve"> с 9 марта 2016 года, посетил</w:t>
            </w:r>
            <w:r w:rsidR="00FC3758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  96 экскурсантов.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-«Придания Ленской старины» с. Лена, посети</w:t>
            </w:r>
            <w:r w:rsidR="00FC3758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 xml:space="preserve">  99 экскурсантов.</w:t>
            </w:r>
          </w:p>
          <w:p w:rsidR="009A5798" w:rsidRPr="00211518" w:rsidRDefault="00F008CE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2DC5">
              <w:rPr>
                <w:sz w:val="20"/>
                <w:szCs w:val="20"/>
              </w:rPr>
              <w:t xml:space="preserve"> «Приглашаем в сказочный теремок»</w:t>
            </w:r>
            <w:r>
              <w:rPr>
                <w:sz w:val="20"/>
                <w:szCs w:val="20"/>
              </w:rPr>
              <w:t xml:space="preserve"> с.Козьмино посетило 18 человек.</w:t>
            </w: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12.Размещение информации о туристских услугах в районе на сайте МО «Ленский муниципальный район» и официальном туристическом портале Архангельской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По мере поступления, информация размещается на сайте администрации и  туристическом портале Архангельской области</w:t>
            </w:r>
          </w:p>
          <w:p w:rsidR="009A5798" w:rsidRDefault="009A5798" w:rsidP="00FA0E31">
            <w:pPr>
              <w:rPr>
                <w:sz w:val="20"/>
                <w:szCs w:val="20"/>
              </w:rPr>
            </w:pPr>
          </w:p>
          <w:p w:rsidR="009A5798" w:rsidRPr="00211518" w:rsidRDefault="009A5798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13.Пошив костюмов к костюмированной экскурсии «Улицы древнего Яренска»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туризма, Яренский центр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211518" w:rsidRDefault="003F300B" w:rsidP="00FA0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Сшиты новые костюмы для костюмированной экскурсии художником-модельером по пошиву театрального костюма МБУК «ЦНКТ» из  ткани, предоставленной спонсорами.</w:t>
            </w:r>
          </w:p>
          <w:p w:rsidR="00C703C6" w:rsidRDefault="00C703C6" w:rsidP="00FA0E31">
            <w:pPr>
              <w:rPr>
                <w:sz w:val="20"/>
                <w:szCs w:val="20"/>
              </w:rPr>
            </w:pPr>
          </w:p>
          <w:p w:rsidR="009A5798" w:rsidRPr="00211518" w:rsidRDefault="009A5798" w:rsidP="00FA0E31">
            <w:pPr>
              <w:rPr>
                <w:sz w:val="20"/>
                <w:szCs w:val="20"/>
              </w:rPr>
            </w:pPr>
          </w:p>
        </w:tc>
      </w:tr>
      <w:tr w:rsidR="00C703C6" w:rsidRPr="00211518" w:rsidTr="0086783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lastRenderedPageBreak/>
              <w:t>14.Ремонт и оформление гостевой комнаты для экскурсантов в Резиденции Зимы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BB0F29" w:rsidRDefault="00C703C6" w:rsidP="00FA0E31">
            <w:pPr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AFA">
              <w:rPr>
                <w:color w:val="000000" w:themeColor="text1"/>
                <w:sz w:val="20"/>
                <w:szCs w:val="20"/>
              </w:rPr>
              <w:t>20,0</w:t>
            </w: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03C6" w:rsidRPr="004B1AFA" w:rsidRDefault="00C703C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1A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98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>Сделан ремонт, оформлены мастерские и гардеробная в Резиденции Зимы</w:t>
            </w:r>
          </w:p>
          <w:p w:rsidR="009A5798" w:rsidRDefault="009A5798" w:rsidP="00FA0E31">
            <w:pPr>
              <w:rPr>
                <w:sz w:val="20"/>
                <w:szCs w:val="20"/>
              </w:rPr>
            </w:pPr>
          </w:p>
          <w:p w:rsidR="00C703C6" w:rsidRPr="00211518" w:rsidRDefault="00C703C6" w:rsidP="00FA0E31">
            <w:pPr>
              <w:rPr>
                <w:sz w:val="20"/>
                <w:szCs w:val="20"/>
              </w:rPr>
            </w:pPr>
            <w:r w:rsidRPr="00211518">
              <w:rPr>
                <w:sz w:val="20"/>
                <w:szCs w:val="20"/>
              </w:rPr>
              <w:t xml:space="preserve"> </w:t>
            </w:r>
          </w:p>
        </w:tc>
      </w:tr>
      <w:tr w:rsidR="00C703C6" w:rsidRPr="003A53DA" w:rsidTr="00867831">
        <w:trPr>
          <w:cantSplit/>
          <w:trHeight w:val="36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8A797C" w:rsidRDefault="00552C5E" w:rsidP="00FA0E31">
            <w:pPr>
              <w:rPr>
                <w:b/>
                <w:sz w:val="18"/>
                <w:szCs w:val="18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B1AFA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C703C6" w:rsidRPr="004B1AFA">
              <w:rPr>
                <w:b/>
                <w:color w:val="000000" w:themeColor="text1"/>
                <w:sz w:val="18"/>
                <w:szCs w:val="18"/>
              </w:rPr>
              <w:t>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4C0A5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1136,6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5C4DD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2E2DC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FA7B8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1AFA"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4C0A5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C703C6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B1AFA">
              <w:rPr>
                <w:b/>
                <w:color w:val="000000" w:themeColor="text1"/>
                <w:sz w:val="18"/>
                <w:szCs w:val="18"/>
              </w:rPr>
              <w:t>532,0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4B1AFA" w:rsidRDefault="004C0A55" w:rsidP="00402C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586,6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C6" w:rsidRPr="003A53DA" w:rsidRDefault="00C703C6" w:rsidP="00FA0E31">
            <w:pPr>
              <w:rPr>
                <w:sz w:val="18"/>
                <w:szCs w:val="18"/>
              </w:rPr>
            </w:pPr>
          </w:p>
        </w:tc>
      </w:tr>
    </w:tbl>
    <w:p w:rsidR="003177E2" w:rsidRDefault="003177E2" w:rsidP="00847F72">
      <w:pPr>
        <w:ind w:left="-851"/>
        <w:jc w:val="center"/>
      </w:pPr>
    </w:p>
    <w:p w:rsidR="002047FB" w:rsidRDefault="002047FB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47F72" w:rsidRPr="005D0DA1" w:rsidRDefault="00847F72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D0DA1">
        <w:rPr>
          <w:b/>
          <w:sz w:val="22"/>
          <w:szCs w:val="22"/>
        </w:rPr>
        <w:t>"Развитие сферы культуры МО «Ленский муниципальный район» на 2015-2017годы"</w:t>
      </w:r>
    </w:p>
    <w:p w:rsidR="002047FB" w:rsidRDefault="002047FB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A5798" w:rsidRPr="001F70F7" w:rsidRDefault="009A5798" w:rsidP="00847F72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310" w:type="dxa"/>
        <w:tblInd w:w="-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417"/>
        <w:gridCol w:w="850"/>
        <w:gridCol w:w="709"/>
        <w:gridCol w:w="601"/>
        <w:gridCol w:w="108"/>
        <w:gridCol w:w="702"/>
        <w:gridCol w:w="1141"/>
        <w:gridCol w:w="739"/>
        <w:gridCol w:w="851"/>
        <w:gridCol w:w="567"/>
        <w:gridCol w:w="536"/>
        <w:gridCol w:w="675"/>
        <w:gridCol w:w="810"/>
        <w:gridCol w:w="642"/>
        <w:gridCol w:w="30"/>
        <w:gridCol w:w="679"/>
        <w:gridCol w:w="30"/>
        <w:gridCol w:w="2239"/>
      </w:tblGrid>
      <w:tr w:rsidR="00847F72" w:rsidRPr="00030CE4" w:rsidTr="00847F72">
        <w:trPr>
          <w:cantSplit/>
          <w:trHeight w:val="24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847F72" w:rsidRPr="00030CE4" w:rsidTr="002047FB">
        <w:trPr>
          <w:cantSplit/>
          <w:trHeight w:val="36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720"/>
        </w:trPr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47F72" w:rsidRPr="00030CE4" w:rsidTr="00847F72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1.1 Библиотечное обслуживание населения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D0D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8673,5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8558,9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D0D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6408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D0D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2017 году на 20% от уровня 2012г</w:t>
            </w: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56E4" w:rsidRPr="00A4782C" w:rsidRDefault="00B556E4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2.1 Ремонт системы водоснабжения, канализации и теплосети в здании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6408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D0D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6408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D0D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D0DA1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Проведён ремонт системы водоснабжения в Яренской библиотеке.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 Приобретение мебели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 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2.3 Приобретение выставочных витрин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  <w:r w:rsidR="002855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2.4</w:t>
            </w:r>
            <w:r w:rsidRPr="00030CE4">
              <w:rPr>
                <w:sz w:val="18"/>
                <w:szCs w:val="18"/>
              </w:rPr>
              <w:t xml:space="preserve"> Комплектование библиотечных фондов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6408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8559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16408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8559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85591" w:rsidP="00285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Приобретена подписка на 2 квартал 2016 года: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газет «АИФ», «Сельская новь»,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 «Непоседа».</w:t>
            </w:r>
          </w:p>
          <w:p w:rsidR="00847F72" w:rsidRPr="00A4782C" w:rsidRDefault="00847F72" w:rsidP="0028559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2 квартале 2016 года приобретена подписка на периодические издания, приобретены книги  114 экземпляров.</w:t>
            </w:r>
            <w:r w:rsidR="002855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4 квартале 2016 года приобретена подписка на газету  «Маяк» на 1 квартал 2017 года, приобретены  новые книги (34 экземпляра),</w:t>
            </w:r>
            <w:r w:rsidR="005F29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5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оформлена подписка детскому отделу библиотеки.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85591" w:rsidP="0028559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пределах выделенных лимитов бюджетных обязательств осуществлено обслуживание автоматической пожарной сигнализации в 5 библиотеках района(Яренск,Белопашино, Сойга, Литвино, Козьмино).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2.6</w:t>
            </w:r>
            <w:r w:rsidRPr="00030CE4">
              <w:rPr>
                <w:sz w:val="18"/>
                <w:szCs w:val="18"/>
              </w:rPr>
              <w:t xml:space="preserve"> Приобретение огнетушителей для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6D3712" w:rsidP="006D371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Новые огнетушители не приобретены.</w:t>
            </w:r>
          </w:p>
          <w:p w:rsidR="006D3712" w:rsidRPr="00A4782C" w:rsidRDefault="006D3712" w:rsidP="006D371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Котласским ВДПО проведено освидетельствование уже имеющихся огнетушителей  сроком на один год.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2.7 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библиотеках  МБУК ЛМПБ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финансирования.</w:t>
            </w:r>
          </w:p>
        </w:tc>
      </w:tr>
      <w:tr w:rsidR="006D371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030CE4" w:rsidRDefault="006D371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 Обеспечение доступной среды для людей с ограниченными возможностями.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Default="006D3712" w:rsidP="006D3712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6D3712" w:rsidRPr="00030CE4" w:rsidRDefault="006D3712" w:rsidP="006D3712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3712" w:rsidRPr="00472798" w:rsidRDefault="006D3712" w:rsidP="006D3712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6D3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712" w:rsidRPr="00A4782C" w:rsidRDefault="006D371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Организовано  библиотечное обслуживание на дому людей с ограниченными возможностями.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выполнено, карточки читателей занесены в программу «Ирбис»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 Приобретение МФУ А3 для Яренской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мае 2016 года приобретён  сканер А-3 для Яренской библиотеки.</w:t>
            </w:r>
          </w:p>
        </w:tc>
      </w:tr>
      <w:tr w:rsidR="00164086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030CE4" w:rsidRDefault="00164086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3.3  </w:t>
            </w:r>
            <w:r w:rsidRPr="000671A0">
              <w:rPr>
                <w:sz w:val="20"/>
                <w:szCs w:val="20"/>
              </w:rPr>
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Default="00164086" w:rsidP="00164086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164086" w:rsidRPr="00030CE4" w:rsidRDefault="00164086" w:rsidP="00164086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164086" w:rsidRPr="00472798" w:rsidRDefault="00164086" w:rsidP="00164086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16408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6D371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6D371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5,9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86" w:rsidRPr="00A4782C" w:rsidRDefault="006D3712" w:rsidP="006D371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библиотеки подключены  к сети «Интернет».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ГОЧС прошёл 1 человек.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4.2 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4E35CA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4.3 Ежегодный районный конкурс «Лучший работник культуры» (библиотеки)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4.4</w:t>
            </w:r>
            <w:r w:rsidR="00A95171"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4.5 Аттестация рабочих мест в МБУК «ЛМПБ»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Аттестацию прошли: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-сторожа 3 чел.,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-уборщики помещений-2 чел.</w:t>
            </w:r>
          </w:p>
        </w:tc>
      </w:tr>
      <w:tr w:rsidR="00847F72" w:rsidRPr="00030CE4" w:rsidTr="002047FB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4.6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B03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</w:t>
            </w:r>
          </w:p>
        </w:tc>
      </w:tr>
      <w:tr w:rsidR="00A940CF" w:rsidRPr="00030CE4" w:rsidTr="002047FB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030CE4" w:rsidRDefault="00A940CF" w:rsidP="00A940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4.7 Г</w:t>
            </w:r>
            <w:r w:rsidRPr="000671A0">
              <w:rPr>
                <w:color w:val="000000"/>
                <w:sz w:val="16"/>
                <w:szCs w:val="16"/>
              </w:rPr>
              <w:t>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Default="00A940CF" w:rsidP="00A940CF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A940CF" w:rsidRPr="00030CE4" w:rsidRDefault="00A940CF" w:rsidP="00A940CF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A940CF" w:rsidRPr="00472798" w:rsidRDefault="00A940CF" w:rsidP="00A940CF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6D371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A940CF" w:rsidRPr="00030CE4" w:rsidTr="002047FB">
        <w:trPr>
          <w:cantSplit/>
          <w:trHeight w:val="166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Default="00A940CF" w:rsidP="00A940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4.8 </w:t>
            </w:r>
            <w:r w:rsidRPr="000671A0">
              <w:rPr>
                <w:color w:val="000000"/>
                <w:sz w:val="16"/>
                <w:szCs w:val="16"/>
              </w:rPr>
              <w:t>Государственная поддержка муниципальных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Default="00A940CF" w:rsidP="00A940CF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A940CF" w:rsidRPr="00030CE4" w:rsidRDefault="00A940CF" w:rsidP="00A940CF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A940CF" w:rsidRPr="00472798" w:rsidRDefault="00A940CF" w:rsidP="00A940CF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CF" w:rsidRPr="00A4782C" w:rsidRDefault="006D371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 выполнения в связи с отсутствием финансирования. </w:t>
            </w:r>
          </w:p>
        </w:tc>
      </w:tr>
      <w:tr w:rsidR="00847F72" w:rsidRPr="00030CE4" w:rsidTr="006C6EB2">
        <w:trPr>
          <w:cantSplit/>
          <w:trHeight w:val="55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8611,9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D37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351,6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847F72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Подпрограмма №2 « </w:t>
            </w: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Организация досуга, туристских и культурно-развлекательных программ»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16223,7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16749,0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15013,7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1735,3</w:t>
            </w:r>
          </w:p>
          <w:p w:rsidR="00AA0710" w:rsidRPr="00A4782C" w:rsidRDefault="00AA0710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</w:t>
            </w:r>
            <w:r w:rsidR="00A95171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Строительство центральной  канализации в Яренском  ДК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135,1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3 квартале 2016 года присоединение центральной канализации к МБУК ЦНКТ.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1.3Приобретение музыкального и светового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Приобретён двухканальный компрессор (лимитер гейд).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</w:t>
            </w:r>
            <w:r w:rsidRPr="00030CE4">
              <w:rPr>
                <w:sz w:val="18"/>
                <w:szCs w:val="18"/>
              </w:rPr>
              <w:t xml:space="preserve">.4Приобретение мебели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34,8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Приобретено: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 пенала,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 стола,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 шкаф для документов,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 тумба.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Установлен знак туристкой навигации к Резиденции Матушки Зимы на автодороге регионального значения.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1.6Исполнение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E35C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Проведено </w:t>
            </w:r>
            <w:r w:rsidR="006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техническое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обслуживание пожарной сигнализации за </w:t>
            </w:r>
            <w:r w:rsidR="004E3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четыре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квартала 2016 года.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.7Приобретение огнетушителей для ЦНКТ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6C6EB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1.8Замеры электрического сопротивления в</w:t>
            </w:r>
            <w:r w:rsidRPr="00030CE4">
              <w:rPr>
                <w:color w:val="FF0000"/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МБУК ЦНКТ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Произведены замеры электрического сопротивления в МБУК «ЦНКТ» и ДК района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ГОЧС прошёл 1 человек.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4782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0618C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2.3Ежегодный районный конкурс «Лучший работник культуры» (МБУК «ЦНКТ»)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Состоялся конкурс профессионального мастерства «Звезда культуры». Приняли участие специалисты  культ</w:t>
            </w:r>
            <w:r w:rsidR="006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урно - досуговой деятельности, которые 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были награждены дипломами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памятными подарками.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2.4</w:t>
            </w:r>
            <w:r w:rsidR="00A95171">
              <w:rPr>
                <w:color w:val="000000"/>
                <w:sz w:val="18"/>
                <w:szCs w:val="18"/>
              </w:rPr>
              <w:t xml:space="preserve"> </w:t>
            </w:r>
            <w:r w:rsidRPr="00030CE4">
              <w:rPr>
                <w:color w:val="000000"/>
                <w:sz w:val="18"/>
                <w:szCs w:val="18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2.5Аттестация рабочих мест в МБУК «ЦНКТ»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C6EB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847F72" w:rsidRPr="003228A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 Государственная поддержка (Лучшее муниципальное учреждение культуры)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Улучшение условий работы учреждения, повышение уровня удовлетворенности населения качеством предоставления услуг.</w:t>
            </w:r>
          </w:p>
          <w:p w:rsidR="00996AD9" w:rsidRPr="00A4782C" w:rsidRDefault="00996AD9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 выполнения в связи с отсутствием финансирования.</w:t>
            </w:r>
          </w:p>
        </w:tc>
      </w:tr>
      <w:tr w:rsidR="00847F72" w:rsidRPr="003228A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2.7</w:t>
            </w:r>
            <w:r w:rsidR="00A9517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5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4E3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</w:t>
            </w:r>
            <w:r w:rsidR="004E3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3.1 Проведение межрегиональных научно-практических конференций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сентябре 2016 года проведена краеведческая конференция «Село на рубеже веков» на безе МБУК  «Яренский краеведческий музей» при содействии МБУК ЦНКТ.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6C5B07">
              <w:rPr>
                <w:sz w:val="18"/>
                <w:szCs w:val="18"/>
              </w:rPr>
              <w:t>3.2</w:t>
            </w:r>
            <w:r w:rsidRPr="00030CE4">
              <w:rPr>
                <w:sz w:val="18"/>
                <w:szCs w:val="18"/>
              </w:rPr>
              <w:t xml:space="preserve"> Ивановская ярмарка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A0710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02.07.2016 состоялась Ивановская ярмарка «Уездный город век назад».</w:t>
            </w:r>
            <w:r w:rsidR="002E1DE9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Приобретены ткани  и пошиты костюмы на сумму 16</w:t>
            </w:r>
            <w:r w:rsidR="00DC2B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E1DE9"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рублей, изготовлены баннеры на сумму 10050 рублей.</w:t>
            </w:r>
          </w:p>
          <w:p w:rsidR="002E1DE9" w:rsidRPr="00A4782C" w:rsidRDefault="002E1DE9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3.3</w:t>
            </w:r>
            <w:r w:rsidR="00A95171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7B03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A940C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996AD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4 квартале 2016 года написан проект на конкурс «Любо Дорого» в рамках фестиваля «Сказки Ленского леса».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3.4Открытый районный фестиваль ветеранской песни «Поёт душа ветерана» им. Е.В. Петровой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rPr>
                <w:color w:val="000000" w:themeColor="text1"/>
                <w:sz w:val="18"/>
                <w:szCs w:val="18"/>
              </w:rPr>
            </w:pPr>
            <w:r w:rsidRPr="00A4782C">
              <w:rPr>
                <w:color w:val="000000" w:themeColor="text1"/>
                <w:sz w:val="18"/>
                <w:szCs w:val="18"/>
              </w:rPr>
              <w:t>19 марта 2016 года в Яренском доме культуры прошел 8-й фестиваль ветеранской песни «Поёт душа ветерана» им. Е.В. Петровой. В этом году тема фестиваля -  «Родина моя, хочу, чтоб услыхала ты ещё одно признание в любви». В фестивале приняли участие  более 100 человек из всех муниципальных образований Ленского района. В исполнении солистов и вокальных коллективов  прозвучало более 40 песен.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F72" w:rsidRPr="00871427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3.5</w:t>
            </w:r>
            <w:r w:rsidR="00A95171"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>Районный праздник песни, музыки и танца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июня 2016 года состоялся 62 праздник песни, музыки и танца. Участвовали все учреждения  культуры, 72 участника, проведено 5 мастер-классов.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3721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37218F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37218F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 мая проведены акции: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-«Георгиевская лента»,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-«Фронтовая каша»,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-Киноакция -7 фильмов о войне (посетило кинопоказ 260 человек).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Состоялись праздничные концерты и вечерние программы (в концертах приняло участие  более 200 человек, исполнено более 40 песен о войне). В домах культуры  были организованы вечера отдыха для ветеранов.</w:t>
            </w:r>
          </w:p>
        </w:tc>
      </w:tr>
      <w:tr w:rsidR="00847F72" w:rsidRPr="00325FF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3.7 Районный конкурс детского творчества «Очаровашка»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 июня 2016 года состоялся районный  конкурс детского творчества «Очаровашка».</w:t>
            </w:r>
          </w:p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 участников  награждены памятными подарками. Оказана спонсорская помощь ИП Бережных Я.Н. и Благотворительным фондом «Лёгкое дыхание».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3.7 Фестиваль «Снежное кружево Зимы» (посв</w:t>
            </w:r>
            <w:r>
              <w:rPr>
                <w:sz w:val="18"/>
                <w:szCs w:val="18"/>
              </w:rPr>
              <w:t>ященный</w:t>
            </w:r>
            <w:r w:rsidRPr="00030CE4">
              <w:rPr>
                <w:sz w:val="18"/>
                <w:szCs w:val="18"/>
              </w:rPr>
              <w:t xml:space="preserve"> Дню рождения Зимы)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17,18,21 декабря 2016 года состоялось театрализованное представление «Снежный бал Зимы»  в мероприятии  приняло участие 102 самодеятельных артиста разного возраста, посетило представление 634 человека.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66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Поздравить Матушку Зиму пришли двенадцать месяцев со своими праздничными подарками: пели и плясали у Зимы на балу и Масленица, и Ярмарка, и Вычегда-река, и сказочные жители Ленского леса.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4B66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рибыли гости из города Котласа - Кот Ласковый, из Котласского района – Королева Льда, из Красноборского района – делегация Белого гриба, из Вилегодского района – Кошечка и Коза, а из города Вятские поляны – Девица Метелица.</w:t>
            </w:r>
            <w:r w:rsidRPr="004B664E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3.8Ткань и фурнитура для пошива костюмов свиты Зимы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96AD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Ткань приобретена за счет внебюджетных средств.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3.9</w:t>
            </w:r>
            <w:r w:rsidRPr="00030CE4">
              <w:rPr>
                <w:sz w:val="18"/>
                <w:szCs w:val="18"/>
              </w:rPr>
              <w:t xml:space="preserve"> Приобретение ростовых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Ростовые куклы приобретены за счет внебюджетных средств.</w:t>
            </w:r>
          </w:p>
        </w:tc>
      </w:tr>
      <w:tr w:rsidR="00847F72" w:rsidRPr="004A539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D70EE4" w:rsidRDefault="00847F72" w:rsidP="00FA0E3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Реконструкция памятника истории и культуры высшего начального училища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 w:rsidR="002253C3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5309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Реконструкция памятника истории и культуры высшего начального училища не проводилась из-за отсутствия финансирования.</w:t>
            </w:r>
          </w:p>
        </w:tc>
      </w:tr>
      <w:tr w:rsidR="002253C3" w:rsidRPr="004A539F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Default="002253C3" w:rsidP="00FA0E3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Государственная поддержка лучших работников муниципальных учреждений культуры, находящихся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Default="002253C3" w:rsidP="002253C3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2253C3" w:rsidRPr="00030CE4" w:rsidRDefault="002253C3" w:rsidP="002253C3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2253C3" w:rsidRPr="00472798" w:rsidRDefault="002253C3" w:rsidP="002253C3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«ЦНКТ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  <w:p w:rsidR="005E4027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0618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A4782C" w:rsidRDefault="005E4027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C3" w:rsidRPr="00F37557" w:rsidRDefault="00F37557" w:rsidP="00F3755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7557">
              <w:rPr>
                <w:rFonts w:ascii="Times New Roman" w:hAnsi="Times New Roman" w:cs="Times New Roman"/>
                <w:color w:val="000000" w:themeColor="text1"/>
              </w:rPr>
              <w:t xml:space="preserve">Выплачена гос.поддержка </w:t>
            </w:r>
            <w:r w:rsidRPr="00F37557">
              <w:rPr>
                <w:rFonts w:ascii="Times New Roman" w:hAnsi="Times New Roman" w:cs="Times New Roman"/>
                <w:sz w:val="18"/>
                <w:szCs w:val="18"/>
              </w:rPr>
              <w:t>лучшим работникам муниципальных учреждений культуры, находящихся на территории сельских поселений</w:t>
            </w:r>
          </w:p>
        </w:tc>
      </w:tr>
      <w:tr w:rsidR="00847F72" w:rsidRPr="00030CE4" w:rsidTr="002047FB">
        <w:trPr>
          <w:cantSplit/>
          <w:trHeight w:val="8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подпрограмме № 2</w:t>
            </w: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9694D" w:rsidP="00402CB4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17285,6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E40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50618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15013,7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9694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9694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9694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E9694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2159,7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F72" w:rsidRPr="00030CE4" w:rsidTr="00847F72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F82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="00F8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F7BA9" w:rsidP="00F60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="00F60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F82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F8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F82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F82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F7BA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F7BA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6E4" w:rsidRPr="00030CE4" w:rsidRDefault="00B556E4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1.2Подведение газа к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1.3Приобретение стеллажей для хранения икон и картин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Приобретено: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- 8 стеллажей для хранения икон и музейных предметов 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2.1Приобретение компьютера и монитора в экспозиционный зал для проведения виртуальных экскурсий в музее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9F7BA9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2.2Приобретение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Сделана заявка в агентство по туризму и международному сотрудничеству на установку 1 указателя.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мае 2016 года установлен  указатель  «Яренский краеведческий музей» на автодороге регионального значения.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2.3Исполнение требований пожарной безопасности учреждениями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F7BA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F7BA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 договор на обслуживание охранно-пожарной  сигнализации.     В мае 2016 года обучен  по ГОЧС 1 человек.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огнетушителей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6B5F55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D71E80" w:rsidRDefault="00847F7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Проведение работ по реставрации коллекций икон </w:t>
            </w:r>
            <w:r>
              <w:rPr>
                <w:sz w:val="18"/>
                <w:szCs w:val="18"/>
                <w:lang w:val="en-US"/>
              </w:rPr>
              <w:t>XVIII</w:t>
            </w:r>
            <w:r>
              <w:rPr>
                <w:sz w:val="18"/>
                <w:szCs w:val="18"/>
              </w:rPr>
              <w:t xml:space="preserve"> в. находящиеся на хранении в МБУК «Яренский краеведческий музей»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E1DE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2E1DE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76" w:rsidRPr="00D75176" w:rsidRDefault="00847F72" w:rsidP="00D751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75176" w:rsidRPr="00D75176">
              <w:rPr>
                <w:rFonts w:ascii="Times New Roman" w:hAnsi="Times New Roman" w:cs="Times New Roman"/>
              </w:rPr>
              <w:t>Улучшение внешнего вида икон.</w:t>
            </w:r>
          </w:p>
          <w:p w:rsidR="00847F72" w:rsidRPr="006B5F55" w:rsidRDefault="00D75176" w:rsidP="00D7517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176">
              <w:rPr>
                <w:rFonts w:ascii="Times New Roman" w:hAnsi="Times New Roman" w:cs="Times New Roman"/>
              </w:rPr>
              <w:t>Оплата проезда реставраторов Архангельского филиала им. И.Э.Грабаря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3.1Курсы повышения квалификации работников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F7BA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9F7BA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9F7BA9" w:rsidP="009F7B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 квартале 2016 г. обучение прошёл 1 работник.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3.2Конкурс проектов среди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9F7BA9" w:rsidRDefault="00A2733C" w:rsidP="00FA0E3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 xml:space="preserve">выполнения в связи с отсутствием финансовых </w:t>
            </w:r>
            <w:r w:rsidR="00DD33C1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7F72" w:rsidRPr="00030CE4" w:rsidTr="002047FB">
        <w:trPr>
          <w:cantSplit/>
          <w:trHeight w:val="23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3.3Стипендиаты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Нет выполнения в связи с отсутствием  финансирования</w:t>
            </w:r>
          </w:p>
        </w:tc>
      </w:tr>
      <w:tr w:rsidR="00847F72" w:rsidRPr="0081676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3.4</w:t>
            </w:r>
            <w:r w:rsidRPr="00030CE4">
              <w:rPr>
                <w:color w:val="000000"/>
                <w:sz w:val="18"/>
                <w:szCs w:val="18"/>
              </w:rPr>
              <w:t xml:space="preserve">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Default="00847F72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847F72" w:rsidRPr="00030CE4" w:rsidRDefault="00847F72" w:rsidP="00FA0E31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9F7BA9" w:rsidRDefault="009F7BA9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F7BA9">
              <w:rPr>
                <w:rFonts w:ascii="Times New Roman" w:hAnsi="Times New Roman" w:cs="Times New Roman"/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847F72" w:rsidRPr="00030CE4" w:rsidTr="005E402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3672,1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264F6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3494,7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177,4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6382" w:rsidRPr="00030CE4" w:rsidTr="00165183">
        <w:trPr>
          <w:cantSplit/>
          <w:trHeight w:val="24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2" w:rsidRPr="00A4782C" w:rsidRDefault="006F638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№4 «Предоставление дополнительного образования»</w:t>
            </w:r>
            <w:r w:rsidR="00032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финансирование  осуществляется через МП «Развитие образования Ленского муниципального района на 2015-2018 годы»</w:t>
            </w:r>
          </w:p>
        </w:tc>
      </w:tr>
      <w:tr w:rsidR="00847F72" w:rsidRPr="00030CE4" w:rsidTr="002047FB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552C5E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29334,4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29968,4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27120,3</w:t>
            </w:r>
            <w:r w:rsidR="007E46B7"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27120,3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27104,2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8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847F7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78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118,6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F82CA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A4782C" w:rsidRDefault="00627B7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2688,7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72" w:rsidRPr="00030CE4" w:rsidRDefault="00847F7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7F72" w:rsidRDefault="00847F72" w:rsidP="00D16EE0">
      <w:pPr>
        <w:ind w:left="-851"/>
        <w:jc w:val="center"/>
      </w:pPr>
    </w:p>
    <w:p w:rsidR="00B556E4" w:rsidRPr="00AC3002" w:rsidRDefault="00B556E4" w:rsidP="00D16EE0">
      <w:pPr>
        <w:ind w:left="-851"/>
        <w:jc w:val="center"/>
        <w:rPr>
          <w:b/>
          <w:color w:val="FF0000"/>
          <w:sz w:val="20"/>
          <w:szCs w:val="20"/>
        </w:rPr>
      </w:pPr>
    </w:p>
    <w:p w:rsidR="00D16EE0" w:rsidRPr="00983469" w:rsidRDefault="00D16EE0" w:rsidP="00D16EE0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983469">
        <w:rPr>
          <w:b/>
          <w:color w:val="000000" w:themeColor="text1"/>
          <w:sz w:val="20"/>
          <w:szCs w:val="20"/>
        </w:rPr>
        <w:t>«Создание условий для развития сельского хозяйства в МО «Ленский муниципальный район на 2014 – 2016 годы»</w:t>
      </w:r>
    </w:p>
    <w:p w:rsidR="00D16EE0" w:rsidRDefault="00D16EE0" w:rsidP="00D16EE0">
      <w:pPr>
        <w:ind w:left="-851"/>
        <w:jc w:val="center"/>
        <w:rPr>
          <w:b/>
          <w:sz w:val="20"/>
          <w:szCs w:val="20"/>
        </w:rPr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tbl>
      <w:tblPr>
        <w:tblW w:w="14940" w:type="dxa"/>
        <w:tblInd w:w="-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755"/>
      </w:tblGrid>
      <w:tr w:rsidR="00D16EE0" w:rsidRPr="00F92936" w:rsidTr="00D16EE0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F929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D16EE0" w:rsidRPr="005A3BE0" w:rsidTr="00D16E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lastRenderedPageBreak/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ной сферы</w:t>
            </w:r>
            <w:r>
              <w:rPr>
                <w:rFonts w:ascii="Times New Roman" w:hAnsi="Times New Roman" w:cs="Times New Roman"/>
              </w:rPr>
              <w:t>,</w:t>
            </w:r>
            <w:r w:rsidRPr="00F92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жилищно-коммунального </w:t>
            </w:r>
            <w:r w:rsidRPr="00F92936">
              <w:rPr>
                <w:rFonts w:ascii="Times New Roman" w:hAnsi="Times New Roman" w:cs="Times New Roman"/>
              </w:rPr>
              <w:t xml:space="preserve">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9834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8A64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9834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9834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9834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9834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98346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Заключены соглашения с ИП 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Плахотный А.И.,ИП Шумихина С.А.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Выплачена субсидия ИП Шумихина С.А.: федеральный бюджет-</w:t>
            </w:r>
            <w:r w:rsidR="00983469">
              <w:rPr>
                <w:rFonts w:ascii="Times New Roman" w:hAnsi="Times New Roman" w:cs="Times New Roman"/>
                <w:sz w:val="18"/>
                <w:szCs w:val="18"/>
              </w:rPr>
              <w:t>29,229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тысяч рублей, областной бюджет-</w:t>
            </w:r>
            <w:r w:rsidR="00983469">
              <w:rPr>
                <w:rFonts w:ascii="Times New Roman" w:hAnsi="Times New Roman" w:cs="Times New Roman"/>
                <w:sz w:val="18"/>
                <w:szCs w:val="18"/>
              </w:rPr>
              <w:t>104,461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тысяч рублей</w:t>
            </w:r>
            <w:r w:rsidR="00983469">
              <w:rPr>
                <w:rFonts w:ascii="Times New Roman" w:hAnsi="Times New Roman" w:cs="Times New Roman"/>
                <w:sz w:val="18"/>
                <w:szCs w:val="18"/>
              </w:rPr>
              <w:t>, бюджет МО-30 тысяч рублей. ИП Шумихиной СА приобретена племенная корова.</w:t>
            </w:r>
          </w:p>
        </w:tc>
      </w:tr>
      <w:tr w:rsidR="00D16EE0" w:rsidRPr="005A3BE0" w:rsidTr="00D16EE0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2.Модернизация, реконструкция и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техническое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перевооружение производства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Векшин</w:t>
            </w:r>
            <w:r w:rsidR="008A646B">
              <w:rPr>
                <w:rFonts w:ascii="Times New Roman" w:hAnsi="Times New Roman" w:cs="Times New Roman"/>
              </w:rPr>
              <w:t xml:space="preserve"> В.И.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E2255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6E4BB1" w:rsidRDefault="00D16EE0" w:rsidP="008A646B">
            <w:pPr>
              <w:jc w:val="center"/>
            </w:pPr>
            <w:r>
              <w:t>200,0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E2255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E2255F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реконструкция животноводческой фермы.</w:t>
            </w: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3.Обеспечение продвижения продукции АПК на рынках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района и в бюджетную сферу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 МО «Ленский муниципальный район»/коллективные хозяйства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200514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аключен</w:t>
            </w:r>
            <w:r w:rsidR="008A646B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соглашени</w:t>
            </w:r>
            <w:r w:rsidR="008A646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ПО «Яренское»,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ИП Шумихина С.А.,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ИП Плахотный А.И.</w:t>
            </w:r>
          </w:p>
          <w:p w:rsidR="008A646B" w:rsidRDefault="00D16EE0" w:rsidP="008A64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ярмарк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«Усадьба-2016»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>, «Яренская осень-2016»,</w:t>
            </w:r>
            <w:r w:rsidR="00983469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«Волшебница Зима»</w:t>
            </w:r>
            <w:r w:rsidR="008A64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EE0" w:rsidRPr="005A3BE0" w:rsidRDefault="008A646B" w:rsidP="008A64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2255F">
              <w:rPr>
                <w:rFonts w:ascii="Times New Roman" w:hAnsi="Times New Roman" w:cs="Times New Roman"/>
                <w:sz w:val="18"/>
                <w:szCs w:val="18"/>
              </w:rPr>
              <w:t>риняли участие в Ивановской ярмарке.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lastRenderedPageBreak/>
              <w:t>4.Осуществление информационно-консультационной помощи сельхозпроизводителям всех форм собственности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7A2A8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Оказывается консультационная помощь.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5.Содействие в получении кредитов сельхозпроизводителям, личным подсобным хозяйствам граждан для расширения производства продукции и улучшения материально-технической базы.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0326A6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Оказывается консультационная помощь. 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6.Создание условий для реализации излишков сельскохозяйственной продукции, производимой в личных подсобных хозяйствах.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2E5935" w:rsidP="00402CB4">
            <w:pPr>
              <w:jc w:val="center"/>
            </w:pPr>
            <w:r>
              <w:t>5,1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CA6D5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2E5935" w:rsidP="00402CB4">
            <w:pPr>
              <w:jc w:val="center"/>
            </w:pPr>
            <w:r>
              <w:t>5,1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D009BA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D009BA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с/х ярмар</w:t>
            </w:r>
            <w:r w:rsidR="00983469">
              <w:rPr>
                <w:rFonts w:ascii="Times New Roman" w:hAnsi="Times New Roman" w:cs="Times New Roman"/>
                <w:sz w:val="18"/>
                <w:szCs w:val="18"/>
              </w:rPr>
              <w:t>ок: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«Усадьба-2016»</w:t>
            </w:r>
            <w:r w:rsidR="00983469">
              <w:rPr>
                <w:rFonts w:ascii="Times New Roman" w:hAnsi="Times New Roman" w:cs="Times New Roman"/>
                <w:sz w:val="18"/>
                <w:szCs w:val="18"/>
              </w:rPr>
              <w:t>, «Яренская осень-2016»,Ивановская, торговая ярмарка «Волшебница Зима»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5935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соглашение с ПО «Яренское» на закупку с/х продукции у ЛПХ. </w:t>
            </w:r>
          </w:p>
          <w:p w:rsidR="00D16EE0" w:rsidRPr="005A3BE0" w:rsidRDefault="002E5935" w:rsidP="002E5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Закуплено картофеля  у ЛПХ 2,7 тонн. Получено субсидий из областного бюджета на 5,1 тысяч рублей. </w:t>
            </w:r>
            <w:r w:rsidR="00D16EE0">
              <w:rPr>
                <w:rFonts w:ascii="Times New Roman" w:hAnsi="Times New Roman" w:cs="Times New Roman"/>
                <w:sz w:val="18"/>
                <w:szCs w:val="18"/>
              </w:rPr>
              <w:t>Предоставление торговых мест на ранке для ЛПХ.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lastRenderedPageBreak/>
              <w:t>7. Возмещение части затрат на уплату процентов по кредитам, полученным гражданами, ведущими личное подсобное хозяйство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МО «Ленский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муниципальный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район/отдел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производствен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ной сферы и  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сельского хозяйства</w:t>
            </w:r>
          </w:p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Гражданам, ведущим  личное подсобное хозяйство, возмещена часть затрат на уплату процентов по кредитам через Министерство АПК и торговли: федеральный бюджет-0,621 тысяч рублей, </w:t>
            </w:r>
          </w:p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бюджет-0,03тысяч рублей.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8.Акарицидная обработка территории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3BE0">
              <w:rPr>
                <w:rFonts w:ascii="Times New Roman" w:hAnsi="Times New Roman" w:cs="Times New Roman"/>
                <w:sz w:val="18"/>
                <w:szCs w:val="18"/>
              </w:rPr>
              <w:t>Нет выполнения из-за отсутствия финансирования</w:t>
            </w:r>
          </w:p>
        </w:tc>
      </w:tr>
      <w:tr w:rsidR="00D16EE0" w:rsidRPr="005A3BE0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9.Проведение Всероссийской сельскохозяйственной переписи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F8F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C534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F8F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C53403" w:rsidP="00402CB4">
            <w:pPr>
              <w:jc w:val="center"/>
            </w:pPr>
            <w:r>
              <w:t>440,7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Default="00D16EE0" w:rsidP="00402CB4">
            <w:pPr>
              <w:jc w:val="center"/>
            </w:pPr>
            <w:r w:rsidRPr="006D3E90"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5A3BE0" w:rsidRDefault="00641D06" w:rsidP="00641D0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 xml:space="preserve"> перепис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16EE0" w:rsidRPr="005A3B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F9293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2E593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2E593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2E593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AC300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2E593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2E5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2E593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6EE0" w:rsidRPr="00F92936" w:rsidTr="00D16EE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через бюджет МО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E4292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E4292A" w:rsidP="002E59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E4292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470,7</w:t>
            </w:r>
          </w:p>
          <w:p w:rsidR="00D16EE0" w:rsidRPr="00B66F8F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B66F8F" w:rsidRDefault="00E4292A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2E5935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D16EE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395DC2" w:rsidRDefault="00D16EE0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E0" w:rsidRPr="00F92936" w:rsidRDefault="00D16EE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16EE0" w:rsidRDefault="00D16EE0" w:rsidP="00D16EE0">
      <w:pPr>
        <w:ind w:left="-851"/>
        <w:jc w:val="center"/>
      </w:pPr>
    </w:p>
    <w:p w:rsidR="00B556E4" w:rsidRDefault="00B556E4" w:rsidP="00D16EE0">
      <w:pPr>
        <w:jc w:val="center"/>
        <w:rPr>
          <w:b/>
          <w:sz w:val="20"/>
          <w:szCs w:val="20"/>
        </w:rPr>
      </w:pPr>
    </w:p>
    <w:p w:rsidR="00D16EE0" w:rsidRPr="00F16127" w:rsidRDefault="00D16EE0" w:rsidP="00D16EE0">
      <w:pPr>
        <w:jc w:val="center"/>
        <w:rPr>
          <w:b/>
          <w:bCs/>
          <w:color w:val="000000" w:themeColor="text1"/>
          <w:sz w:val="20"/>
          <w:szCs w:val="20"/>
        </w:rPr>
      </w:pPr>
      <w:r w:rsidRPr="00F16127">
        <w:rPr>
          <w:b/>
          <w:color w:val="000000" w:themeColor="text1"/>
          <w:sz w:val="20"/>
          <w:szCs w:val="20"/>
        </w:rPr>
        <w:t>«</w:t>
      </w:r>
      <w:r w:rsidRPr="00F16127">
        <w:rPr>
          <w:b/>
          <w:bCs/>
          <w:color w:val="000000" w:themeColor="text1"/>
          <w:sz w:val="20"/>
          <w:szCs w:val="20"/>
        </w:rPr>
        <w:t>Обеспечение качественным, доступным жильем и объектами жилищно-коммунального хозяйства</w:t>
      </w:r>
    </w:p>
    <w:p w:rsidR="00D16EE0" w:rsidRPr="00F16127" w:rsidRDefault="00D16EE0" w:rsidP="00D16EE0">
      <w:pPr>
        <w:jc w:val="center"/>
        <w:rPr>
          <w:b/>
          <w:color w:val="000000" w:themeColor="text1"/>
          <w:sz w:val="20"/>
          <w:szCs w:val="20"/>
        </w:rPr>
      </w:pPr>
      <w:r w:rsidRPr="00F16127">
        <w:rPr>
          <w:b/>
          <w:bCs/>
          <w:color w:val="000000" w:themeColor="text1"/>
          <w:sz w:val="20"/>
          <w:szCs w:val="20"/>
        </w:rPr>
        <w:t xml:space="preserve">населения Ленского района на 2014 </w:t>
      </w:r>
      <w:r w:rsidRPr="00F16127">
        <w:rPr>
          <w:b/>
          <w:color w:val="000000" w:themeColor="text1"/>
          <w:sz w:val="20"/>
          <w:szCs w:val="20"/>
        </w:rPr>
        <w:t xml:space="preserve">– </w:t>
      </w:r>
      <w:r w:rsidRPr="00F16127">
        <w:rPr>
          <w:b/>
          <w:bCs/>
          <w:color w:val="000000" w:themeColor="text1"/>
          <w:sz w:val="20"/>
          <w:szCs w:val="20"/>
        </w:rPr>
        <w:t>2020 годы</w:t>
      </w:r>
      <w:r w:rsidRPr="00F16127">
        <w:rPr>
          <w:b/>
          <w:color w:val="000000" w:themeColor="text1"/>
          <w:sz w:val="20"/>
          <w:szCs w:val="20"/>
        </w:rPr>
        <w:t>»</w:t>
      </w:r>
    </w:p>
    <w:p w:rsidR="00F2621C" w:rsidRPr="00C84306" w:rsidRDefault="00F2621C" w:rsidP="00D16EE0">
      <w:pPr>
        <w:jc w:val="center"/>
        <w:rPr>
          <w:b/>
          <w:color w:val="FF0000"/>
          <w:sz w:val="20"/>
          <w:szCs w:val="20"/>
        </w:rPr>
      </w:pPr>
    </w:p>
    <w:tbl>
      <w:tblPr>
        <w:tblW w:w="15182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6"/>
        <w:gridCol w:w="1978"/>
        <w:gridCol w:w="900"/>
        <w:gridCol w:w="900"/>
        <w:gridCol w:w="644"/>
        <w:gridCol w:w="720"/>
        <w:gridCol w:w="720"/>
        <w:gridCol w:w="796"/>
        <w:gridCol w:w="616"/>
        <w:gridCol w:w="675"/>
        <w:gridCol w:w="810"/>
        <w:gridCol w:w="810"/>
        <w:gridCol w:w="802"/>
        <w:gridCol w:w="1755"/>
      </w:tblGrid>
      <w:tr w:rsidR="00F2621C" w:rsidRPr="00CC753E" w:rsidTr="009216B6">
        <w:trPr>
          <w:cantSplit/>
          <w:trHeight w:val="240"/>
        </w:trPr>
        <w:tc>
          <w:tcPr>
            <w:tcW w:w="3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</w:r>
            <w:r w:rsidRPr="00CC753E">
              <w:rPr>
                <w:rFonts w:ascii="Times New Roman" w:hAnsi="Times New Roman" w:cs="Times New Roman"/>
              </w:rPr>
              <w:lastRenderedPageBreak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621C" w:rsidRPr="00CC753E" w:rsidTr="009216B6">
        <w:trPr>
          <w:cantSplit/>
          <w:trHeight w:val="360"/>
        </w:trPr>
        <w:tc>
          <w:tcPr>
            <w:tcW w:w="30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8C7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</w:t>
            </w:r>
            <w:r w:rsidR="008C7529">
              <w:rPr>
                <w:rFonts w:ascii="Times New Roman" w:hAnsi="Times New Roman" w:cs="Times New Roman"/>
              </w:rPr>
              <w:t>/фонд реформирования ЖКХ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9216B6">
        <w:trPr>
          <w:cantSplit/>
          <w:trHeight w:val="720"/>
        </w:trPr>
        <w:tc>
          <w:tcPr>
            <w:tcW w:w="30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9216B6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F2621C" w:rsidRPr="00CC753E" w:rsidTr="00F2621C">
        <w:trPr>
          <w:cantSplit/>
          <w:trHeight w:val="24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F2621C" w:rsidRPr="00CC753E" w:rsidRDefault="00F2621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161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161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постановка на уч</w:t>
            </w:r>
            <w:r w:rsidR="00FD421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1832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567,3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161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563,2</w:t>
            </w:r>
          </w:p>
          <w:p w:rsidR="000255D4" w:rsidRPr="004848C2" w:rsidRDefault="000255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477,0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477,0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161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90,3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255D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90,3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464697" w:rsidP="004646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Проходит </w:t>
            </w:r>
            <w:r w:rsidR="00F2621C">
              <w:rPr>
                <w:rFonts w:ascii="Times New Roman" w:hAnsi="Times New Roman" w:cs="Times New Roman"/>
              </w:rPr>
              <w:t>согласование генеральных планов с.Козьмино, п.Сойга  с Правительством АО.</w:t>
            </w:r>
            <w:r w:rsidR="00F16127">
              <w:rPr>
                <w:rFonts w:ascii="Times New Roman" w:hAnsi="Times New Roman" w:cs="Times New Roman"/>
              </w:rPr>
              <w:t xml:space="preserve"> Утверждение правил землепользования и застройки.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</w:t>
            </w:r>
            <w:r w:rsidRPr="00CC753E">
              <w:rPr>
                <w:bCs/>
                <w:sz w:val="20"/>
                <w:szCs w:val="20"/>
              </w:rPr>
              <w:t xml:space="preserve">  Софинансирование строительства жилья для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переселения из</w:t>
            </w:r>
          </w:p>
          <w:p w:rsidR="00F2621C" w:rsidRPr="00CC753E" w:rsidRDefault="00F2621C" w:rsidP="00FA0E31">
            <w:pPr>
              <w:rPr>
                <w:bCs/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ветхого жилого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bCs/>
                <w:sz w:val="20"/>
                <w:szCs w:val="20"/>
              </w:rPr>
              <w:t>фонда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C7529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25833,9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16127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25833,9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48C2">
              <w:rPr>
                <w:bCs/>
                <w:color w:val="000000" w:themeColor="text1"/>
                <w:sz w:val="16"/>
                <w:szCs w:val="16"/>
              </w:rPr>
              <w:t>11885,8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16127" w:rsidP="00402C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11885,8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EF4347" w:rsidRDefault="008C7529" w:rsidP="008C7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0/13948,1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Default="008C752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F16127" w:rsidRPr="00F16127">
              <w:rPr>
                <w:rFonts w:ascii="Times New Roman" w:hAnsi="Times New Roman" w:cs="Times New Roman"/>
                <w:sz w:val="14"/>
                <w:szCs w:val="14"/>
              </w:rPr>
              <w:t>13948,1</w:t>
            </w:r>
          </w:p>
          <w:p w:rsidR="00F2621C" w:rsidRPr="004D3050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581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на покупку жилья для переселения из ветхого жилого фонда. Приобретена 1 квартира в п.Урдома</w:t>
            </w:r>
            <w:r w:rsidR="00FA20C4">
              <w:rPr>
                <w:rFonts w:ascii="Times New Roman" w:hAnsi="Times New Roman" w:cs="Times New Roman"/>
              </w:rPr>
              <w:t xml:space="preserve"> и 17 квартир в с.Яренск.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  <w:p w:rsidR="00F2621C" w:rsidRPr="00CC753E" w:rsidRDefault="00F2621C" w:rsidP="00FA0E3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8A646B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68990,9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161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68990,9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jc w:val="center"/>
              <w:rPr>
                <w:color w:val="000000" w:themeColor="text1"/>
              </w:rPr>
            </w:pPr>
            <w:r w:rsidRPr="004848C2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0E066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68990,9</w:t>
            </w:r>
            <w:r w:rsidR="008C7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1612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68990,9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16127" w:rsidP="009216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реконструированных с переводом на природный газ и построенных новых газовых котельных мощностью свыше 10</w:t>
            </w:r>
            <w:r w:rsidR="008A64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кВт, входящих в систему жилищно-коммунального хозяйства</w:t>
            </w:r>
            <w:r w:rsidR="009216B6">
              <w:rPr>
                <w:rFonts w:ascii="Times New Roman" w:hAnsi="Times New Roman" w:cs="Times New Roman"/>
              </w:rPr>
              <w:t xml:space="preserve"> и предназначенных для отопления и горячего водоснабжения жилья и объектов социальной сферы, </w:t>
            </w:r>
            <w:r w:rsidR="00076E82">
              <w:rPr>
                <w:rFonts w:ascii="Times New Roman" w:hAnsi="Times New Roman" w:cs="Times New Roman"/>
              </w:rPr>
              <w:t xml:space="preserve"> в с.Яренск</w:t>
            </w:r>
            <w:r w:rsidR="009216B6">
              <w:rPr>
                <w:rFonts w:ascii="Times New Roman" w:hAnsi="Times New Roman" w:cs="Times New Roman"/>
              </w:rPr>
              <w:t xml:space="preserve"> составило 5 единиц.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 w:rsidR="00DF278D"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Проектирование, строительство полигонов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CC753E" w:rsidTr="00DD33C1">
        <w:trPr>
          <w:cantSplit/>
          <w:trHeight w:val="24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Default="00F2621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Проектирование, строительство КОС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1C" w:rsidRPr="00CC753E" w:rsidRDefault="00F2621C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2621C" w:rsidRPr="00F45813" w:rsidTr="00DD33C1">
        <w:trPr>
          <w:cantSplit/>
          <w:trHeight w:val="36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66F8F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66F8F">
              <w:rPr>
                <w:rFonts w:ascii="Times New Roman" w:hAnsi="Times New Roman" w:cs="Times New Roman"/>
                <w:sz w:val="18"/>
                <w:szCs w:val="18"/>
              </w:rPr>
              <w:t>1.14 Обеспечение мероприятий по капитальному ремонту многоквартирных домов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8A646B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64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F3B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738,0</w:t>
            </w:r>
          </w:p>
          <w:p w:rsidR="00FF3BD8" w:rsidRPr="004848C2" w:rsidRDefault="00FF3B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EF434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0/</w:t>
            </w:r>
            <w:r w:rsidR="008153BB" w:rsidRPr="004848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129,6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Default="009216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0/</w:t>
            </w:r>
            <w:r w:rsidR="00FF3BD8">
              <w:rPr>
                <w:rFonts w:ascii="Times New Roman" w:hAnsi="Times New Roman" w:cs="Times New Roman"/>
                <w:b/>
                <w:sz w:val="18"/>
                <w:szCs w:val="18"/>
              </w:rPr>
              <w:t>129,6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F45813" w:rsidRDefault="00F2621C" w:rsidP="007E22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45813">
              <w:rPr>
                <w:rFonts w:ascii="Times New Roman" w:hAnsi="Times New Roman" w:cs="Times New Roman"/>
                <w:sz w:val="18"/>
                <w:szCs w:val="18"/>
              </w:rPr>
              <w:t>Отремонтирован</w:t>
            </w:r>
            <w:r w:rsidR="007E2280">
              <w:rPr>
                <w:rFonts w:ascii="Times New Roman" w:hAnsi="Times New Roman" w:cs="Times New Roman"/>
                <w:sz w:val="18"/>
                <w:szCs w:val="18"/>
              </w:rPr>
              <w:t>о 7 квартир в двух</w:t>
            </w:r>
            <w:r w:rsidRPr="00F45813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</w:t>
            </w:r>
            <w:r w:rsidR="007E22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  <w:r w:rsidR="007E2280">
              <w:rPr>
                <w:rFonts w:ascii="Times New Roman" w:hAnsi="Times New Roman" w:cs="Times New Roman"/>
                <w:sz w:val="18"/>
                <w:szCs w:val="18"/>
              </w:rPr>
              <w:t xml:space="preserve">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5813">
              <w:rPr>
                <w:rFonts w:ascii="Times New Roman" w:hAnsi="Times New Roman" w:cs="Times New Roman"/>
                <w:sz w:val="18"/>
                <w:szCs w:val="18"/>
              </w:rPr>
              <w:t>в п.Урдома.</w:t>
            </w:r>
          </w:p>
        </w:tc>
      </w:tr>
      <w:tr w:rsidR="00F2621C" w:rsidRPr="00CC753E" w:rsidTr="00DD33C1">
        <w:trPr>
          <w:cantSplit/>
          <w:trHeight w:val="36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подпрограмме  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C752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96135,1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9216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96131,0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9216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12589,5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9216B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12589,5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BB" w:rsidRPr="004848C2" w:rsidRDefault="00DD33C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68990,9 /14077,7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DD33C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68990,9 /14077,7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621C" w:rsidRPr="00B66F8F" w:rsidTr="00F2621C">
        <w:trPr>
          <w:cantSplit/>
          <w:trHeight w:val="360"/>
        </w:trPr>
        <w:tc>
          <w:tcPr>
            <w:tcW w:w="151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8153BB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4848C2">
              <w:rPr>
                <w:b/>
                <w:color w:val="000000" w:themeColor="text1"/>
                <w:sz w:val="20"/>
                <w:szCs w:val="20"/>
              </w:rPr>
              <w:t xml:space="preserve">Подпрограмма №2 </w:t>
            </w:r>
            <w:r w:rsidR="00F2621C" w:rsidRPr="004848C2">
              <w:rPr>
                <w:b/>
                <w:color w:val="000000" w:themeColor="text1"/>
                <w:sz w:val="20"/>
                <w:szCs w:val="20"/>
              </w:rPr>
              <w:t>«Обеспечение жильем молодых семей»</w:t>
            </w:r>
          </w:p>
          <w:p w:rsidR="00F2621C" w:rsidRPr="004848C2" w:rsidRDefault="00F2621C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2621C" w:rsidRPr="00CC753E" w:rsidTr="009216B6">
        <w:trPr>
          <w:cantSplit/>
          <w:trHeight w:val="36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 w:rsidR="00076E82">
              <w:rPr>
                <w:rFonts w:ascii="Times New Roman" w:hAnsi="Times New Roman" w:cs="Times New Roman"/>
              </w:rPr>
              <w:t xml:space="preserve">выполнения в связи с отсутствием финансовых </w:t>
            </w:r>
            <w:r w:rsidR="00DD33C1">
              <w:rPr>
                <w:rFonts w:ascii="Times New Roman" w:hAnsi="Times New Roman" w:cs="Times New Roman"/>
              </w:rPr>
              <w:t>средств</w:t>
            </w:r>
            <w:r w:rsidR="00076E82"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9216B6">
        <w:trPr>
          <w:cantSplit/>
          <w:trHeight w:val="36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B556E4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076E8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 xml:space="preserve">выполнения в связи с отсутствием финансовых </w:t>
            </w:r>
            <w:r w:rsidR="00DD33C1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621C" w:rsidRPr="00CC753E" w:rsidTr="009216B6">
        <w:trPr>
          <w:cantSplit/>
          <w:trHeight w:val="36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подпрограмме</w:t>
            </w:r>
            <w:r w:rsidR="00815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4848C2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C75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1C" w:rsidRPr="00CC753E" w:rsidRDefault="00F2621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6B6" w:rsidRPr="00CC753E" w:rsidTr="009216B6">
        <w:trPr>
          <w:cantSplit/>
          <w:trHeight w:val="36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CC753E" w:rsidRDefault="009216B6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CC753E" w:rsidRDefault="009216B6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96135,1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96131,0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477,0</w:t>
            </w:r>
          </w:p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48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12589,5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9216B6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12589,5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4848C2" w:rsidRDefault="00CA46F7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68990,9 /14077,7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CC753E" w:rsidRDefault="00CA46F7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68990,9 /14077,7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B6" w:rsidRPr="00CC753E" w:rsidRDefault="009216B6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621C" w:rsidRPr="00AA7288" w:rsidRDefault="00F2621C" w:rsidP="00F2621C">
      <w:pPr>
        <w:ind w:hanging="709"/>
        <w:rPr>
          <w:b/>
          <w:sz w:val="20"/>
          <w:szCs w:val="20"/>
        </w:rPr>
      </w:pPr>
    </w:p>
    <w:p w:rsidR="00B556E4" w:rsidRDefault="00B556E4" w:rsidP="00D16EE0">
      <w:pPr>
        <w:ind w:left="-851"/>
        <w:jc w:val="center"/>
        <w:rPr>
          <w:b/>
          <w:sz w:val="20"/>
          <w:szCs w:val="20"/>
        </w:rPr>
      </w:pPr>
    </w:p>
    <w:p w:rsidR="00D16EE0" w:rsidRPr="001F14FD" w:rsidRDefault="006E4BBD" w:rsidP="00D16EE0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1F14FD">
        <w:rPr>
          <w:b/>
          <w:color w:val="000000" w:themeColor="text1"/>
          <w:sz w:val="20"/>
          <w:szCs w:val="20"/>
        </w:rPr>
        <w:t>"Устойчивое развитие сельских территорий МО «Ленский муниципальный район» на 2014-2016 годы"</w:t>
      </w:r>
    </w:p>
    <w:p w:rsidR="00C4457F" w:rsidRDefault="00C4457F" w:rsidP="00D16EE0">
      <w:pPr>
        <w:ind w:left="-851"/>
        <w:jc w:val="center"/>
        <w:rPr>
          <w:b/>
          <w:sz w:val="20"/>
          <w:szCs w:val="20"/>
        </w:rPr>
      </w:pPr>
    </w:p>
    <w:p w:rsidR="006E4BBD" w:rsidRDefault="006E4BBD" w:rsidP="006E4BBD">
      <w:pPr>
        <w:ind w:left="-851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567"/>
        <w:gridCol w:w="709"/>
        <w:gridCol w:w="709"/>
        <w:gridCol w:w="709"/>
        <w:gridCol w:w="1559"/>
      </w:tblGrid>
      <w:tr w:rsidR="006E4BBD" w:rsidRPr="003A53DA" w:rsidTr="005F1D5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Номер  и наименование</w:t>
            </w:r>
            <w:r w:rsidRPr="003A53DA">
              <w:rPr>
                <w:rFonts w:ascii="Times New Roman" w:hAnsi="Times New Roman" w:cs="Times New Roman"/>
              </w:rPr>
              <w:br/>
              <w:t>мероприятия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Фактический </w:t>
            </w:r>
            <w:r w:rsidRPr="003A53D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A53D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A53D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A53D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A53D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5F1D56" w:rsidRPr="003A53DA" w:rsidTr="005F1D56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федеральный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областной  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внебюджетные</w:t>
            </w:r>
            <w:r w:rsidRPr="003A53D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преду-  </w:t>
            </w:r>
            <w:r w:rsidRPr="003A53D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A53DA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A53D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утверждено</w:t>
            </w:r>
            <w:r w:rsidRPr="003A53DA">
              <w:rPr>
                <w:rFonts w:ascii="Times New Roman" w:hAnsi="Times New Roman" w:cs="Times New Roman"/>
              </w:rPr>
              <w:br/>
              <w:t>решением о</w:t>
            </w:r>
            <w:r w:rsidRPr="003A53D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A53DA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3A53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факти-</w:t>
            </w:r>
            <w:r w:rsidRPr="003A53D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A53DA">
              <w:rPr>
                <w:rFonts w:ascii="Times New Roman" w:hAnsi="Times New Roman" w:cs="Times New Roman"/>
              </w:rPr>
              <w:br/>
              <w:t>профи-</w:t>
            </w:r>
            <w:r w:rsidRPr="003A53DA">
              <w:rPr>
                <w:rFonts w:ascii="Times New Roman" w:hAnsi="Times New Roman" w:cs="Times New Roman"/>
              </w:rPr>
              <w:br/>
              <w:t>нанси-</w:t>
            </w:r>
            <w:r w:rsidRPr="003A53D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BBD" w:rsidRPr="003A53DA" w:rsidRDefault="006E4BBD" w:rsidP="00FA0E31">
            <w:pPr>
              <w:rPr>
                <w:sz w:val="20"/>
                <w:szCs w:val="20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C25897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3A53DA">
              <w:rPr>
                <w:rFonts w:ascii="Times New Roman" w:hAnsi="Times New Roman" w:cs="Times New Roman"/>
              </w:rPr>
              <w:t>14</w:t>
            </w: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E1187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4BBD" w:rsidRPr="003A53DA">
              <w:rPr>
                <w:rFonts w:ascii="Times New Roman" w:hAnsi="Times New Roman" w:cs="Times New Roman"/>
              </w:rPr>
              <w:t xml:space="preserve">  Улучшение жилищных условий граждан, проживающих в сельской 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9C7AE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6E4BBD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Default="001F14F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Улучшены</w:t>
            </w:r>
            <w:r w:rsidR="006E4BBD">
              <w:rPr>
                <w:rFonts w:ascii="Times New Roman" w:hAnsi="Times New Roman" w:cs="Times New Roman"/>
              </w:rPr>
              <w:t xml:space="preserve"> жилищные условия </w:t>
            </w:r>
            <w:r w:rsidR="006E4BBD" w:rsidRPr="004948EE">
              <w:rPr>
                <w:rFonts w:ascii="Times New Roman" w:hAnsi="Times New Roman" w:cs="Times New Roman"/>
              </w:rPr>
              <w:t>2</w:t>
            </w:r>
            <w:r w:rsidR="006E4BBD">
              <w:rPr>
                <w:rFonts w:ascii="Times New Roman" w:hAnsi="Times New Roman" w:cs="Times New Roman"/>
              </w:rPr>
              <w:t xml:space="preserve"> семей граждан</w:t>
            </w: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Pr="003A53DA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457F" w:rsidRPr="003A53DA" w:rsidTr="005F1D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BD18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1187F">
              <w:rPr>
                <w:rFonts w:ascii="Times New Roman" w:hAnsi="Times New Roman" w:cs="Times New Roman"/>
              </w:rPr>
              <w:t>.</w:t>
            </w:r>
            <w:r w:rsidR="006E4BBD" w:rsidRPr="003A53DA">
              <w:rPr>
                <w:rFonts w:ascii="Times New Roman" w:hAnsi="Times New Roman" w:cs="Times New Roman"/>
              </w:rPr>
              <w:t>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9C7AE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Администрации МО «Ленский муниципальный район»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6E4BBD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3B3F38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605,64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E191B" w:rsidRDefault="001F14F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Default="001F14F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Улучшены </w:t>
            </w:r>
            <w:r w:rsidR="006E4BBD">
              <w:rPr>
                <w:rFonts w:ascii="Times New Roman" w:hAnsi="Times New Roman" w:cs="Times New Roman"/>
              </w:rPr>
              <w:t>жилищные условия 2 молодых семей и молодых специалистов</w:t>
            </w: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22CE9" w:rsidRPr="003A53DA" w:rsidRDefault="00022CE9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457F" w:rsidRPr="003A53DA" w:rsidTr="005F1D56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A53DA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3A53DA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BA11BB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4628,6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1F14FD" w:rsidP="001F14FD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4628,6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BA11BB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1104,</w:t>
            </w:r>
            <w:r w:rsidR="001F14FD"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1F14FD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6E4BBD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6E4BBD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1F14FD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BA11BB" w:rsidP="001F14F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1F14FD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BA11BB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2125,94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1F14FD" w:rsidRDefault="001F14FD" w:rsidP="001F1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F14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2125,94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BD" w:rsidRPr="003A53DA" w:rsidRDefault="006E4BB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6E4BBD" w:rsidRDefault="006E4BBD" w:rsidP="005F1D56">
      <w:pPr>
        <w:ind w:left="-851"/>
        <w:jc w:val="center"/>
      </w:pPr>
    </w:p>
    <w:p w:rsidR="002047FB" w:rsidRDefault="002047F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F1D56" w:rsidRPr="001F14FD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F14FD">
        <w:rPr>
          <w:rFonts w:ascii="Times New Roman" w:hAnsi="Times New Roman" w:cs="Times New Roman"/>
          <w:b/>
          <w:bCs/>
          <w:color w:val="000000" w:themeColor="text1"/>
        </w:rPr>
        <w:t>«Профилактика правонарушений на территории МО «Ленский муниципальный район» на 2014-2016 годы»</w:t>
      </w:r>
    </w:p>
    <w:p w:rsidR="002047FB" w:rsidRPr="00B35070" w:rsidRDefault="002047FB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F1D56" w:rsidRDefault="005F1D56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7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654"/>
        <w:gridCol w:w="786"/>
        <w:gridCol w:w="810"/>
        <w:gridCol w:w="450"/>
        <w:gridCol w:w="944"/>
        <w:gridCol w:w="1134"/>
        <w:gridCol w:w="982"/>
        <w:gridCol w:w="708"/>
        <w:gridCol w:w="709"/>
        <w:gridCol w:w="563"/>
        <w:gridCol w:w="540"/>
        <w:gridCol w:w="2748"/>
      </w:tblGrid>
      <w:tr w:rsidR="005F1D56" w:rsidRPr="00501ECC" w:rsidTr="005F1D56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5F1D56" w:rsidRPr="00501ECC" w:rsidTr="005F1D56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F1D56" w:rsidRPr="00501ECC">
              <w:rPr>
                <w:rFonts w:ascii="Times New Roman" w:hAnsi="Times New Roman" w:cs="Times New Roman"/>
              </w:rPr>
              <w:t>.1.     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За </w:t>
            </w:r>
            <w:r w:rsidR="001F14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года 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а заседании межведомственной комиссии по профилактике правонарушений   рассмотрены вопросы: </w:t>
            </w:r>
          </w:p>
          <w:p w:rsidR="001E23D9" w:rsidRDefault="001E23D9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2016года:</w:t>
            </w:r>
          </w:p>
          <w:p w:rsidR="005F1D56" w:rsidRDefault="005F1D56" w:rsidP="00FA0E31">
            <w:pPr>
              <w:pStyle w:val="ConsPlusCell"/>
              <w:widowControl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еализация ФЗ от 02.04.2014 № 44-ФЗ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 участии граждан в охране общественного порядка»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от 26.09.2014 № 171-10-ОЗ «О поддержке граждан и их объединений, участвующих в охране общественного порядка на территории Архангельской области»;</w:t>
            </w:r>
          </w:p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2. О состоянии работы по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преступлений, совершаемых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сфере семейно – бытовых отношений, ранее судимыми лицами, а также лицами в состоянии алкогольного опьянения;</w:t>
            </w:r>
          </w:p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19.05.2016 года:</w:t>
            </w:r>
          </w:p>
          <w:p w:rsidR="005F1D56" w:rsidRPr="009B3A7C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B3A7C">
              <w:rPr>
                <w:rFonts w:ascii="Times New Roman" w:hAnsi="Times New Roman" w:cs="Times New Roman"/>
                <w:sz w:val="16"/>
                <w:szCs w:val="16"/>
              </w:rPr>
              <w:t>3.О принятии дополнительных мер по стабилизации обстановки и по профилактике преступлений, совершаемых в общественных местах, в том числе на улицах, несовершеннолетними, ранее совершившими преступления, а также лицами в состоянии алкогольного опьянения.</w:t>
            </w:r>
          </w:p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4. Об увеличении бюджетных ассигнований на материальное стимулирование ДНД «Факел».</w:t>
            </w:r>
          </w:p>
          <w:p w:rsidR="001F14FD" w:rsidRDefault="001F14F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 года:</w:t>
            </w:r>
          </w:p>
          <w:p w:rsidR="001F14FD" w:rsidRDefault="001F14F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5.Реализация ФЗ от 02.04.2014  №44-ФЗ;профилактика преступлений, совершаемых в общественных местах, в том числе и на улицах;</w:t>
            </w:r>
          </w:p>
          <w:p w:rsidR="009B3A7C" w:rsidRDefault="009B3A7C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6.Обеспечение правопорядка во время проведения массовых мероприятий, посвященных празднованию Нового года, Рождества Христова и Крещения Господня.  </w:t>
            </w:r>
          </w:p>
          <w:p w:rsidR="004A6EF3" w:rsidRPr="00501ECC" w:rsidRDefault="004A6EF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1.2.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Администрация МО,</w:t>
            </w:r>
          </w:p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6EF3" w:rsidRPr="00501ECC" w:rsidRDefault="004A6EF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D56" w:rsidRPr="00501ECC" w:rsidTr="005F1D56">
        <w:trPr>
          <w:cantSplit/>
          <w:trHeight w:val="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1.3.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МО,  КДН и ЗП,  ОП</w:t>
            </w:r>
          </w:p>
          <w:p w:rsidR="005F1D56" w:rsidRPr="00501ECC" w:rsidRDefault="005F1D56" w:rsidP="00FA0E31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На территории Ленского района действует одно общественное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правоохранительной направленности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23D9" w:rsidRPr="00501ECC" w:rsidRDefault="001E23D9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Проводится работа по отбору кандидатов в ДНД на территории МО «Сафроновское».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1.4.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ОГПН, ОП, 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D9" w:rsidRDefault="005F1D56" w:rsidP="001E23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года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ОП совместно с представителями ОНД Ленского района 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F1D56" w:rsidRDefault="005F1D56" w:rsidP="001E23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рейд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жилого фонда (особенно где проживают неблагополучные семьи) в весенний, осенний и  зимний период с целью недопущения возникновения пожаров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23D9" w:rsidRPr="00501ECC" w:rsidRDefault="009B3A7C" w:rsidP="009B3A7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 xml:space="preserve"> рейд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E23D9">
              <w:rPr>
                <w:rFonts w:ascii="Times New Roman" w:hAnsi="Times New Roman" w:cs="Times New Roman"/>
                <w:sz w:val="18"/>
                <w:szCs w:val="18"/>
              </w:rPr>
              <w:t xml:space="preserve"> в населенных пунктах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в пожароопасный период (сжигание сухой травы, мусора и т.п.)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widowControl w:val="0"/>
              <w:shd w:val="clear" w:color="auto" w:fill="FFFFFF"/>
              <w:snapToGrid w:val="0"/>
              <w:rPr>
                <w:spacing w:val="3"/>
                <w:sz w:val="20"/>
                <w:szCs w:val="20"/>
              </w:rPr>
            </w:pPr>
            <w:r w:rsidRPr="00501ECC">
              <w:rPr>
                <w:spacing w:val="3"/>
                <w:sz w:val="20"/>
                <w:szCs w:val="20"/>
              </w:rPr>
              <w:t xml:space="preserve">2.1.1.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  <w:r w:rsidRPr="00501ECC">
              <w:rPr>
                <w:spacing w:val="-3"/>
                <w:sz w:val="20"/>
                <w:szCs w:val="20"/>
              </w:rPr>
              <w:t>ОП</w:t>
            </w:r>
          </w:p>
          <w:p w:rsidR="005F1D56" w:rsidRPr="00501ECC" w:rsidRDefault="005F1D56" w:rsidP="00FA0E31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2.1.2.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ГО и ЧС,  ОП, администрации  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8C1A30" w:rsidP="009B3A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2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A22CA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2016 г. проведены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A22C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комплексных  провер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5A22CA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с представителями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2CA">
              <w:rPr>
                <w:rFonts w:ascii="Times New Roman" w:hAnsi="Times New Roman" w:cs="Times New Roman"/>
                <w:sz w:val="18"/>
                <w:szCs w:val="18"/>
              </w:rPr>
              <w:t>ГО и ЧС на предмет антитеррористической защищенности объектов, представляющих повышенную технологическую и экологическую опасность.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2.1.3. Проведение совместных тренировок на территории района:</w:t>
            </w:r>
          </w:p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- по вопросам профилактики терроризма и проведению антитеррористических мероприятий;</w:t>
            </w:r>
          </w:p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ГО и ЧС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ПЧ-25 ОНД,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8C1A30" w:rsidP="009130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2016 г.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</w:t>
            </w:r>
            <w:r w:rsidR="00913007"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совместная тренировка по охране и обороне важных государственных объектов жизнеобеспечения</w:t>
            </w:r>
            <w:r w:rsidR="009130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инициатором которой выступила службы ФСБ УМВД по Архангельской области;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совместных тренировок с ПЧ-25.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2.2.1. Реализация мер по социальной адаптации граждан, освободившихся из мест лишения свободы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ЦЗН, 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В истекшем периоде материальная помощь нуждающимся в ней лицам, освобожденным из мест лишения свободы, оказывалась отделением социальной защиты населения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2.2.2.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ЦЗН, администрации МО, ОП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8C1A30" w:rsidP="009B3A7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  <w:r w:rsidR="009B3A7C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совместных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трудоустройства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2.2.3.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5F1D56" w:rsidP="009B3A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>За отчетный период в ОП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по Ленскому району поступило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из мест лишения свободы, об освобождении отбывающих уголовное наказание, в связи, с чем письменно проинформированы Главы поселений, ГУ «ОСЗН по Ленскому району» с цель возможного оказания помощи данной категории лиц, в том числе и в трудоустройстве и обеспечении жильем</w:t>
            </w:r>
          </w:p>
        </w:tc>
      </w:tr>
      <w:tr w:rsidR="005F1D56" w:rsidRPr="00501ECC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2.2.4.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 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30" w:rsidRDefault="005F1D56" w:rsidP="008C1A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  <w:r w:rsidR="009B3A7C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из мест лишения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свободы освободилось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человек,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ранее судимых,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и условно-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>досрочно освобожденные, которые своевременно поставлены на профилакти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ческий учет в ОП. </w:t>
            </w:r>
          </w:p>
          <w:p w:rsidR="005F1D56" w:rsidRPr="00501ECC" w:rsidRDefault="008C1A30" w:rsidP="009130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2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лиц, ранее судимых</w:t>
            </w:r>
            <w:r w:rsidR="009130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 административный надзор</w:t>
            </w:r>
            <w:r w:rsidR="004F63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2.2.5.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УИИ,</w:t>
            </w:r>
          </w:p>
          <w:p w:rsidR="005F1D56" w:rsidRPr="00501ECC" w:rsidRDefault="005F1D5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8C1A30" w:rsidP="009B3A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учете в УИИ состоит 45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осужденных к мерам наказанием не связанных с лишением свободы. Данные лица состоят на профилактическом учете у участковых уполномоченных полиции.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анные лица 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месту проживания, с ними проведены профилактические беседы по недопущению совершения преступлений и правонарушений</w:t>
            </w:r>
          </w:p>
        </w:tc>
      </w:tr>
      <w:tr w:rsidR="005F1D56" w:rsidRPr="00A94D2D" w:rsidTr="005F1D56">
        <w:trPr>
          <w:cantSplit/>
          <w:trHeight w:val="22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lastRenderedPageBreak/>
              <w:t>2.3.1.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</w:t>
            </w:r>
          </w:p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5F1D56" w:rsidP="00027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  <w:r w:rsidR="009B3A7C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с целью профилактики правонарушений совершаемых в общественны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х местах, проведено </w:t>
            </w:r>
            <w:r w:rsidR="00322BE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йд</w:t>
            </w:r>
            <w:r w:rsidR="00322B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, в ходе которых выявлено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правонарушени</w:t>
            </w:r>
            <w:r w:rsidR="00027D35">
              <w:rPr>
                <w:rFonts w:ascii="Times New Roman" w:hAnsi="Times New Roman" w:cs="Times New Roman"/>
                <w:sz w:val="18"/>
                <w:szCs w:val="18"/>
              </w:rPr>
              <w:t>й,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ст. 20.21 КоАП РФ,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по ст. 20.1 КоАП РФ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правонарушений, предусмотренных ст. 20.20 КоАП РФ,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правонарушений по ст. 20.22 КоАП РФ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>правонарушений по ст. 6.10 КоАП РФ.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ad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2.4.1.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ОГИБДД, СМИ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A94D2D" w:rsidRDefault="005F1D56" w:rsidP="009B3A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СМИ освящаются вопросы безопасности дорожного движения. 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  <w:r w:rsidR="009B3A7C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 xml:space="preserve"> опубликовано 32</w:t>
            </w:r>
            <w:r w:rsidR="008C1A30"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="008C1A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1A30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ad"/>
              <w:rPr>
                <w:rFonts w:ascii="Times New Roman" w:eastAsia="MS Mincho" w:hAnsi="Times New Roman"/>
              </w:rPr>
            </w:pPr>
            <w:r w:rsidRPr="00501ECC">
              <w:rPr>
                <w:rFonts w:ascii="Times New Roman" w:hAnsi="Times New Roman" w:cs="Times New Roman"/>
              </w:rPr>
              <w:t xml:space="preserve">2.4.2.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Default="00DF767D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  <w:r w:rsidR="009B3A7C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10C6E">
              <w:rPr>
                <w:rFonts w:ascii="Times New Roman" w:hAnsi="Times New Roman" w:cs="Times New Roman"/>
                <w:sz w:val="18"/>
                <w:szCs w:val="18"/>
              </w:rPr>
              <w:t xml:space="preserve"> провер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улично-дорожной сети на территории района. По результатам проверок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дано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A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предписаний.</w:t>
            </w:r>
          </w:p>
          <w:p w:rsidR="005F1D56" w:rsidRPr="00A94D2D" w:rsidRDefault="009B3A7C" w:rsidP="009B3A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 xml:space="preserve"> юр.лицо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должностных лица привлечены к ответственности по ст.12.34 КоАП РФ.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pStyle w:val="ad"/>
              <w:rPr>
                <w:rFonts w:ascii="Times New Roman" w:eastAsia="MS Mincho" w:hAnsi="Times New Roman" w:cs="Times New Roman"/>
              </w:rPr>
            </w:pPr>
            <w:r w:rsidRPr="00501ECC">
              <w:rPr>
                <w:rFonts w:ascii="Times New Roman" w:eastAsia="MS Mincho" w:hAnsi="Times New Roman" w:cs="Times New Roman"/>
              </w:rPr>
              <w:lastRenderedPageBreak/>
              <w:t>2.4.3. Осуществление постоянного контроля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501ECC">
              <w:rPr>
                <w:rFonts w:ascii="Times New Roman" w:eastAsia="MS Mincho" w:hAnsi="Times New Roman" w:cs="Times New Roman"/>
              </w:rPr>
              <w:t xml:space="preserve">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ОГИБДД, ДРСУ,</w:t>
            </w:r>
          </w:p>
          <w:p w:rsidR="005F1D56" w:rsidRPr="00501ECC" w:rsidRDefault="005F1D56" w:rsidP="00FA0E31">
            <w:pPr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A94D2D" w:rsidRDefault="005F1D56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района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в осеннее-зимний период 2015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годов было оборудовано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ледовых переправы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д. Паламыш</w:t>
            </w:r>
            <w:r w:rsidR="000B5A85">
              <w:rPr>
                <w:rFonts w:ascii="Times New Roman" w:hAnsi="Times New Roman" w:cs="Times New Roman"/>
                <w:sz w:val="18"/>
                <w:szCs w:val="18"/>
              </w:rPr>
              <w:t>(понтонная)</w:t>
            </w:r>
            <w:r w:rsidR="00DF767D"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и ледовая переправа в районе п. Литвиново.</w:t>
            </w:r>
          </w:p>
          <w:p w:rsidR="005F1D56" w:rsidRPr="00A94D2D" w:rsidRDefault="00DF767D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Осуществляется постоянный контроль за открытием, содержанием, эксплуатации и закрытием данных переправ, находящихся на территории района, ограничением по весу и проездом транспорта.</w:t>
            </w:r>
          </w:p>
        </w:tc>
      </w:tr>
      <w:tr w:rsidR="005F1D56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56" w:rsidRPr="00501ECC" w:rsidRDefault="005F1D56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2.5.1.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ОП, администрация МО,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УО,</w:t>
            </w:r>
          </w:p>
          <w:p w:rsidR="005F1D56" w:rsidRPr="00501ECC" w:rsidRDefault="005F1D56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3673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1D56" w:rsidRPr="00B5495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27F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7295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3673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1D56" w:rsidRPr="00B5495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3673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1D56" w:rsidRPr="00B5495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F27F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7295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B54957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56" w:rsidRPr="00501ECC" w:rsidRDefault="005F1D5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Default="00DF767D" w:rsidP="00DF76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Произведено поощрение</w:t>
            </w:r>
            <w:r w:rsidR="00F27FB0">
              <w:rPr>
                <w:rFonts w:ascii="Times New Roman" w:hAnsi="Times New Roman" w:cs="Times New Roman"/>
                <w:sz w:val="18"/>
                <w:szCs w:val="18"/>
              </w:rPr>
              <w:t xml:space="preserve">: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Ешкилева Н.А. за оказание помощи сотрудникам полиции при задержании преступника.</w:t>
            </w:r>
          </w:p>
          <w:p w:rsidR="00F27FB0" w:rsidRDefault="00F27FB0" w:rsidP="00F27FB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DF767D">
              <w:rPr>
                <w:rFonts w:ascii="Times New Roman" w:hAnsi="Times New Roman" w:cs="Times New Roman"/>
                <w:sz w:val="18"/>
                <w:szCs w:val="18"/>
              </w:rPr>
              <w:t>остановление Главы МО от 16 августа 2016 г. №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27FB0" w:rsidRDefault="00F27FB0" w:rsidP="00F27FB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-Дико В.В.за оказание помощи сотрудникам полиции при задержании преступника (постановление Главы МО от 09 ноября 2016 г. № 46).</w:t>
            </w:r>
          </w:p>
          <w:p w:rsidR="005F1D56" w:rsidRPr="00A94D2D" w:rsidRDefault="005F1D56" w:rsidP="00F27FB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7D" w:rsidRPr="00A94D2D" w:rsidTr="005F1D56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 xml:space="preserve">3.1. Выделение и оборудование служебных помещений для работы участковых уполномоченных полиции на административных участках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501ECC">
              <w:rPr>
                <w:sz w:val="20"/>
                <w:szCs w:val="20"/>
              </w:rPr>
              <w:t>администрации МО, ОМВД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A94D2D" w:rsidRDefault="00DF767D" w:rsidP="007161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За отчетный период служебные помещения для работы участковых уполномоченных полиции на административных участках не выделялись и не оборудовались из-за отсутствия необходимости.</w:t>
            </w:r>
          </w:p>
        </w:tc>
      </w:tr>
      <w:tr w:rsidR="00DF767D" w:rsidRPr="00501ECC" w:rsidTr="005F1D56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27F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F27FB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772952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B54957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957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7D" w:rsidRPr="00501ECC" w:rsidRDefault="00DF767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E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7D" w:rsidRPr="00501ECC" w:rsidRDefault="00DF767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5F1D56" w:rsidRDefault="005F1D56" w:rsidP="005F1D56">
      <w:pPr>
        <w:pStyle w:val="ConsPlusNormal"/>
        <w:widowControl/>
        <w:ind w:left="-709" w:firstLine="0"/>
        <w:rPr>
          <w:rFonts w:ascii="Times New Roman" w:hAnsi="Times New Roman" w:cs="Times New Roman"/>
          <w:b/>
        </w:rPr>
      </w:pPr>
    </w:p>
    <w:p w:rsidR="005F1D56" w:rsidRPr="00AE593F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70C0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CDE" w:rsidRDefault="00B50CD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F1D56" w:rsidRPr="00986554" w:rsidRDefault="005F1D56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86554">
        <w:rPr>
          <w:rFonts w:ascii="Times New Roman" w:hAnsi="Times New Roman" w:cs="Times New Roman"/>
          <w:b/>
        </w:rPr>
        <w:t xml:space="preserve">"Профилактика безнадзорности и правонарушений несовершеннолетних на территории МО «Ленский муниципальный район» на 2014-2016 годы» </w:t>
      </w:r>
    </w:p>
    <w:p w:rsidR="005F1D56" w:rsidRPr="00C1648E" w:rsidRDefault="005F1D56" w:rsidP="005F1D56">
      <w:pPr>
        <w:ind w:left="-851"/>
        <w:rPr>
          <w:color w:val="4F6228" w:themeColor="accent3" w:themeShade="80"/>
        </w:rPr>
      </w:pPr>
    </w:p>
    <w:tbl>
      <w:tblPr>
        <w:tblpPr w:leftFromText="180" w:rightFromText="180" w:vertAnchor="text" w:horzAnchor="margin" w:tblpX="-601" w:tblpY="20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34"/>
        <w:gridCol w:w="1220"/>
        <w:gridCol w:w="709"/>
        <w:gridCol w:w="709"/>
        <w:gridCol w:w="540"/>
        <w:gridCol w:w="456"/>
        <w:gridCol w:w="376"/>
        <w:gridCol w:w="376"/>
        <w:gridCol w:w="378"/>
        <w:gridCol w:w="688"/>
        <w:gridCol w:w="695"/>
        <w:gridCol w:w="21"/>
        <w:gridCol w:w="384"/>
        <w:gridCol w:w="21"/>
        <w:gridCol w:w="472"/>
        <w:gridCol w:w="21"/>
        <w:gridCol w:w="3793"/>
      </w:tblGrid>
      <w:tr w:rsidR="005F1D56" w:rsidRPr="006D4A95" w:rsidTr="005F1D56">
        <w:trPr>
          <w:trHeight w:val="7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№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6D4A9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393545" w:rsidTr="005F1D56">
        <w:trPr>
          <w:trHeight w:val="2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Федераль</w:t>
            </w:r>
          </w:p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6D4A9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</w:tr>
      <w:tr w:rsidR="005F1D56" w:rsidRPr="00393545" w:rsidTr="005F1D56">
        <w:trPr>
          <w:trHeight w:val="27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 xml:space="preserve">Предусм. 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постан.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</w:p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дено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решен          о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>бюд. на</w:t>
            </w:r>
            <w:r w:rsidRPr="004A6E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2016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4A6EF3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EF3">
              <w:rPr>
                <w:rFonts w:ascii="Times New Roman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5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      1.Методическое  и информационное   обеспечение   учреждений системы профилактики безнадзорности и правонарушений несовершеннолетних.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4E4A27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1.1.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Обеспечение межведомственного взаимодействия органов и учреждений системы профилактики через:   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  проведение совместных совещаний, научно– практических семинаров, конференций, «круглых столов», встреч с общественностью по вопросам профилактики безнадзорности и правонарушений;</w:t>
            </w:r>
          </w:p>
          <w:p w:rsidR="005F1D56" w:rsidRPr="00393545" w:rsidRDefault="005F1D56" w:rsidP="005F1D56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-  привлечение специалистов областных учреждений системы профилактики безнадзорности и </w:t>
            </w:r>
            <w:r w:rsidRPr="00393545">
              <w:rPr>
                <w:sz w:val="20"/>
                <w:szCs w:val="20"/>
              </w:rPr>
              <w:lastRenderedPageBreak/>
              <w:t>правонарушений несовершеннолетних для проведения обучающих семинаров-тренингов для педагогов образовательных учреждений по организации воспитательной работы с несовершеннолетними, имеющими девиантные проявления в поведении.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 xml:space="preserve">ТКДН 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ООП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ОСЗН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Отд</w:t>
            </w:r>
            <w:r w:rsidR="00552C5E">
              <w:rPr>
                <w:sz w:val="20"/>
                <w:szCs w:val="20"/>
              </w:rPr>
              <w:t xml:space="preserve">ел </w:t>
            </w:r>
            <w:r w:rsidRPr="00393545">
              <w:rPr>
                <w:sz w:val="20"/>
                <w:szCs w:val="20"/>
              </w:rPr>
              <w:t>обр</w:t>
            </w:r>
            <w:r w:rsidR="00552C5E">
              <w:rPr>
                <w:sz w:val="20"/>
                <w:szCs w:val="20"/>
              </w:rPr>
              <w:t>азования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E4A27" w:rsidRDefault="005F1D56" w:rsidP="00986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E4A27">
              <w:rPr>
                <w:sz w:val="20"/>
                <w:szCs w:val="20"/>
              </w:rPr>
              <w:t>В целях разработки эффективных форм работы по вопросам профилактики</w:t>
            </w:r>
            <w:r w:rsidR="009C3E49">
              <w:rPr>
                <w:sz w:val="20"/>
                <w:szCs w:val="20"/>
              </w:rPr>
              <w:t xml:space="preserve"> и взаимодействия в течение 2016 года</w:t>
            </w:r>
            <w:r w:rsidRPr="004E4A27">
              <w:rPr>
                <w:sz w:val="20"/>
                <w:szCs w:val="20"/>
              </w:rPr>
              <w:t xml:space="preserve">  на заседаниях комиссии  рассмотрен</w:t>
            </w:r>
            <w:r w:rsidR="009C3E49">
              <w:rPr>
                <w:sz w:val="20"/>
                <w:szCs w:val="20"/>
              </w:rPr>
              <w:t>ы</w:t>
            </w:r>
            <w:r w:rsidRPr="004E4A27">
              <w:rPr>
                <w:sz w:val="20"/>
                <w:szCs w:val="20"/>
              </w:rPr>
              <w:t xml:space="preserve"> </w:t>
            </w:r>
            <w:r w:rsidR="00B50CDE">
              <w:rPr>
                <w:sz w:val="20"/>
                <w:szCs w:val="20"/>
              </w:rPr>
              <w:t>2</w:t>
            </w:r>
            <w:r w:rsidR="009C3E49">
              <w:rPr>
                <w:sz w:val="20"/>
                <w:szCs w:val="20"/>
              </w:rPr>
              <w:t>9</w:t>
            </w:r>
            <w:r w:rsidRPr="004E4A27">
              <w:rPr>
                <w:sz w:val="20"/>
                <w:szCs w:val="20"/>
              </w:rPr>
              <w:t xml:space="preserve"> плановых вопрос</w:t>
            </w:r>
            <w:r w:rsidR="009C3E49">
              <w:rPr>
                <w:sz w:val="20"/>
                <w:szCs w:val="20"/>
              </w:rPr>
              <w:t>а с постановкой конкретных задач органам системы профилактики и сроков их исполнения</w:t>
            </w:r>
            <w:r w:rsidR="00986554">
              <w:rPr>
                <w:sz w:val="20"/>
                <w:szCs w:val="20"/>
              </w:rPr>
              <w:t>.</w:t>
            </w:r>
          </w:p>
          <w:p w:rsidR="0003798C" w:rsidRDefault="0003798C" w:rsidP="005F1D56">
            <w:pPr>
              <w:jc w:val="both"/>
              <w:rPr>
                <w:sz w:val="20"/>
                <w:szCs w:val="20"/>
              </w:rPr>
            </w:pPr>
          </w:p>
          <w:p w:rsidR="005F1D56" w:rsidRPr="004E4A27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F1D56" w:rsidRPr="004E4A27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Освещение в средствах массовой информации вопросов, связанных с профилактикой безнадзорности и преступности несовершеннолетних, с антинаркотической и антиалкогольной пропагандой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Все органы и учреждения системы профилактики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4" w:rsidRPr="004E4A27" w:rsidRDefault="005F1D56" w:rsidP="001A6F6A">
            <w:pPr>
              <w:tabs>
                <w:tab w:val="left" w:pos="1407"/>
                <w:tab w:val="left" w:pos="44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86554">
              <w:rPr>
                <w:sz w:val="20"/>
                <w:szCs w:val="20"/>
              </w:rPr>
              <w:t xml:space="preserve"> За 12 месяцев 2016 года органами системы профилактики размещено 12 материалов информационно-профилактического характера в печатных районных СМИ, подготовлено и размещено 11 материалов в сети Интернет.</w:t>
            </w:r>
          </w:p>
        </w:tc>
      </w:tr>
      <w:tr w:rsidR="005F1D56" w:rsidRPr="004E4A27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50CDE">
              <w:rPr>
                <w:color w:val="000000" w:themeColor="text1"/>
                <w:sz w:val="20"/>
                <w:szCs w:val="20"/>
              </w:rPr>
              <w:t>964,4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9C3E49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5F1D56" w:rsidP="00402CB4">
            <w:pPr>
              <w:ind w:left="-129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B50CDE">
              <w:rPr>
                <w:color w:val="000000" w:themeColor="text1"/>
                <w:sz w:val="20"/>
                <w:szCs w:val="20"/>
              </w:rPr>
              <w:t>964,4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9C3E49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964,4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E4A27" w:rsidRDefault="005F1D56" w:rsidP="009C3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E4A27">
              <w:rPr>
                <w:sz w:val="20"/>
                <w:szCs w:val="20"/>
              </w:rPr>
              <w:t>Обеспеч</w:t>
            </w:r>
            <w:r w:rsidR="009C3E49">
              <w:rPr>
                <w:sz w:val="20"/>
                <w:szCs w:val="20"/>
              </w:rPr>
              <w:t>ение</w:t>
            </w:r>
            <w:r w:rsidRPr="004E4A27">
              <w:rPr>
                <w:sz w:val="20"/>
                <w:szCs w:val="20"/>
              </w:rPr>
              <w:t xml:space="preserve"> государственных полномочий по созданию комиссий по делам несовершеннолетних и защите их прав</w:t>
            </w:r>
            <w:r w:rsidR="009C3E49">
              <w:rPr>
                <w:sz w:val="20"/>
                <w:szCs w:val="20"/>
              </w:rPr>
              <w:t xml:space="preserve"> осуществляется в полном объеме</w:t>
            </w:r>
            <w:r w:rsidR="00986554">
              <w:rPr>
                <w:sz w:val="20"/>
                <w:szCs w:val="20"/>
              </w:rPr>
              <w:t>.</w:t>
            </w:r>
          </w:p>
        </w:tc>
      </w:tr>
      <w:tr w:rsidR="005F1D56" w:rsidRPr="00393545" w:rsidTr="005F1D56"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2.Мероприятия по предупреждению  безнадзорности, правонарушений и антиобщественных действий  несовершеннолетних</w:t>
            </w: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Участие в межведомственной комплексной оперативно- профилактической операции «Подросток»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98187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="001A6F6A">
              <w:rPr>
                <w:sz w:val="20"/>
                <w:szCs w:val="20"/>
              </w:rPr>
              <w:t xml:space="preserve">В 2016 году организована и проведена </w:t>
            </w:r>
            <w:r w:rsidRPr="00393545">
              <w:rPr>
                <w:sz w:val="20"/>
                <w:szCs w:val="20"/>
              </w:rPr>
              <w:t>межведомственн</w:t>
            </w:r>
            <w:r w:rsidR="001A6F6A">
              <w:rPr>
                <w:sz w:val="20"/>
                <w:szCs w:val="20"/>
              </w:rPr>
              <w:t>ая</w:t>
            </w:r>
            <w:r w:rsidRPr="00393545">
              <w:rPr>
                <w:sz w:val="20"/>
                <w:szCs w:val="20"/>
              </w:rPr>
              <w:t xml:space="preserve"> комплексн</w:t>
            </w:r>
            <w:r w:rsidR="001A6F6A">
              <w:rPr>
                <w:sz w:val="20"/>
                <w:szCs w:val="20"/>
              </w:rPr>
              <w:t>ая</w:t>
            </w:r>
            <w:r w:rsidRPr="00393545">
              <w:rPr>
                <w:sz w:val="20"/>
                <w:szCs w:val="20"/>
              </w:rPr>
              <w:t xml:space="preserve"> оперативно</w:t>
            </w:r>
            <w:r>
              <w:rPr>
                <w:sz w:val="20"/>
                <w:szCs w:val="20"/>
              </w:rPr>
              <w:t xml:space="preserve"> </w:t>
            </w:r>
            <w:r w:rsidRPr="00393545">
              <w:rPr>
                <w:sz w:val="20"/>
                <w:szCs w:val="20"/>
              </w:rPr>
              <w:t>- профилактическ</w:t>
            </w:r>
            <w:r w:rsidR="001A6F6A">
              <w:rPr>
                <w:sz w:val="20"/>
                <w:szCs w:val="20"/>
              </w:rPr>
              <w:t>ая</w:t>
            </w:r>
            <w:r w:rsidRPr="00393545">
              <w:rPr>
                <w:sz w:val="20"/>
                <w:szCs w:val="20"/>
              </w:rPr>
              <w:t xml:space="preserve"> операци</w:t>
            </w:r>
            <w:r w:rsidR="001A6F6A">
              <w:rPr>
                <w:sz w:val="20"/>
                <w:szCs w:val="20"/>
              </w:rPr>
              <w:t>я</w:t>
            </w:r>
            <w:r w:rsidRPr="00393545">
              <w:rPr>
                <w:sz w:val="20"/>
                <w:szCs w:val="20"/>
              </w:rPr>
              <w:t xml:space="preserve"> «Подросток»</w:t>
            </w:r>
            <w:r w:rsidR="001A6F6A">
              <w:rPr>
                <w:sz w:val="20"/>
                <w:szCs w:val="20"/>
              </w:rPr>
              <w:t xml:space="preserve"> в четыре этапа</w:t>
            </w:r>
            <w:r>
              <w:rPr>
                <w:sz w:val="20"/>
                <w:szCs w:val="20"/>
              </w:rPr>
              <w:t>:</w:t>
            </w:r>
          </w:p>
          <w:p w:rsidR="00660304" w:rsidRPr="00660304" w:rsidRDefault="001A6F6A" w:rsidP="001A6F6A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0304" w:rsidRPr="00660304">
              <w:rPr>
                <w:sz w:val="20"/>
                <w:szCs w:val="20"/>
              </w:rPr>
              <w:t>1этап:</w:t>
            </w:r>
            <w:r w:rsidR="00660304">
              <w:rPr>
                <w:sz w:val="20"/>
                <w:szCs w:val="20"/>
              </w:rPr>
              <w:t xml:space="preserve"> «</w:t>
            </w:r>
            <w:r w:rsidR="00660304" w:rsidRPr="00660304">
              <w:rPr>
                <w:sz w:val="20"/>
                <w:szCs w:val="20"/>
              </w:rPr>
              <w:t>Подросток – Контингент – Защита»</w:t>
            </w:r>
            <w:r w:rsidR="00B50CDE">
              <w:rPr>
                <w:sz w:val="20"/>
                <w:szCs w:val="20"/>
              </w:rPr>
              <w:t xml:space="preserve"> </w:t>
            </w:r>
            <w:r w:rsidR="00660304" w:rsidRPr="00660304">
              <w:rPr>
                <w:sz w:val="20"/>
                <w:szCs w:val="20"/>
              </w:rPr>
              <w:t>с 16-26 мая 2016 года</w:t>
            </w:r>
            <w:r w:rsidR="00B50CDE">
              <w:rPr>
                <w:sz w:val="20"/>
                <w:szCs w:val="20"/>
              </w:rPr>
              <w:t>;</w:t>
            </w:r>
          </w:p>
          <w:p w:rsidR="00660304" w:rsidRPr="00660304" w:rsidRDefault="00660304" w:rsidP="00660304">
            <w:pPr>
              <w:contextualSpacing/>
              <w:jc w:val="both"/>
              <w:rPr>
                <w:sz w:val="20"/>
                <w:szCs w:val="20"/>
              </w:rPr>
            </w:pPr>
            <w:r w:rsidRPr="00660304">
              <w:rPr>
                <w:sz w:val="20"/>
                <w:szCs w:val="20"/>
              </w:rPr>
              <w:t>2этап:</w:t>
            </w:r>
            <w:r>
              <w:rPr>
                <w:sz w:val="20"/>
                <w:szCs w:val="20"/>
              </w:rPr>
              <w:t xml:space="preserve"> «</w:t>
            </w:r>
            <w:r w:rsidRPr="00660304">
              <w:rPr>
                <w:sz w:val="20"/>
                <w:szCs w:val="20"/>
              </w:rPr>
              <w:t>Белые ночи»  с</w:t>
            </w:r>
            <w:r>
              <w:rPr>
                <w:sz w:val="20"/>
                <w:szCs w:val="20"/>
              </w:rPr>
              <w:t xml:space="preserve"> </w:t>
            </w:r>
            <w:r w:rsidRPr="00660304">
              <w:rPr>
                <w:sz w:val="20"/>
                <w:szCs w:val="20"/>
              </w:rPr>
              <w:t>18  по 27 июня 2016 года</w:t>
            </w:r>
            <w:r w:rsidR="00B50CDE">
              <w:rPr>
                <w:sz w:val="20"/>
                <w:szCs w:val="20"/>
              </w:rPr>
              <w:t>;</w:t>
            </w:r>
          </w:p>
          <w:p w:rsidR="00660304" w:rsidRPr="00660304" w:rsidRDefault="00660304" w:rsidP="00660304">
            <w:pPr>
              <w:contextualSpacing/>
              <w:jc w:val="both"/>
              <w:rPr>
                <w:sz w:val="20"/>
                <w:szCs w:val="20"/>
              </w:rPr>
            </w:pPr>
            <w:r w:rsidRPr="00660304">
              <w:rPr>
                <w:sz w:val="20"/>
                <w:szCs w:val="20"/>
              </w:rPr>
              <w:t>3 этап</w:t>
            </w:r>
            <w:r>
              <w:rPr>
                <w:sz w:val="20"/>
                <w:szCs w:val="20"/>
              </w:rPr>
              <w:t>:</w:t>
            </w:r>
            <w:r w:rsidRPr="00660304">
              <w:rPr>
                <w:sz w:val="20"/>
                <w:szCs w:val="20"/>
              </w:rPr>
              <w:t xml:space="preserve"> «Лето- занятость» с 22 по 31 июля</w:t>
            </w:r>
            <w:r>
              <w:rPr>
                <w:sz w:val="20"/>
                <w:szCs w:val="20"/>
              </w:rPr>
              <w:t xml:space="preserve"> </w:t>
            </w:r>
            <w:r w:rsidRPr="00660304">
              <w:rPr>
                <w:sz w:val="20"/>
                <w:szCs w:val="20"/>
              </w:rPr>
              <w:t>2016 года</w:t>
            </w:r>
            <w:r w:rsidR="00B50CDE">
              <w:rPr>
                <w:sz w:val="20"/>
                <w:szCs w:val="20"/>
              </w:rPr>
              <w:t>;</w:t>
            </w:r>
            <w:r w:rsidRPr="00660304">
              <w:rPr>
                <w:sz w:val="20"/>
                <w:szCs w:val="20"/>
              </w:rPr>
              <w:t xml:space="preserve"> </w:t>
            </w:r>
          </w:p>
          <w:p w:rsidR="005F1D56" w:rsidRPr="00393545" w:rsidRDefault="00660304" w:rsidP="001A6F6A">
            <w:pPr>
              <w:contextualSpacing/>
              <w:jc w:val="both"/>
              <w:rPr>
                <w:sz w:val="20"/>
                <w:szCs w:val="20"/>
              </w:rPr>
            </w:pPr>
            <w:r w:rsidRPr="00660304">
              <w:rPr>
                <w:sz w:val="20"/>
                <w:szCs w:val="20"/>
              </w:rPr>
              <w:t>4 этап</w:t>
            </w:r>
            <w:r>
              <w:rPr>
                <w:sz w:val="20"/>
                <w:szCs w:val="20"/>
              </w:rPr>
              <w:t>:</w:t>
            </w:r>
            <w:r w:rsidRPr="00660304">
              <w:rPr>
                <w:sz w:val="20"/>
                <w:szCs w:val="20"/>
              </w:rPr>
              <w:t xml:space="preserve"> «Школа- Безопасность» с 28 августа по 7 сентября 2016 года</w:t>
            </w:r>
            <w:r w:rsidR="00B50CDE">
              <w:rPr>
                <w:sz w:val="20"/>
                <w:szCs w:val="20"/>
              </w:rPr>
              <w:t>.</w:t>
            </w:r>
          </w:p>
        </w:tc>
      </w:tr>
      <w:tr w:rsidR="005F1D56" w:rsidRPr="004E4A27" w:rsidTr="005F1D56">
        <w:trPr>
          <w:trHeight w:val="1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- оказание материальной помощи малоимущим семьям, оказавшимся в трудной жизненной ситуации, по </w:t>
            </w:r>
            <w:r w:rsidRPr="00393545">
              <w:rPr>
                <w:sz w:val="20"/>
                <w:szCs w:val="20"/>
              </w:rPr>
              <w:lastRenderedPageBreak/>
              <w:t xml:space="preserve">ходатайствам ТКДН и ЗП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ОСЗН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91F">
              <w:rPr>
                <w:color w:val="000000" w:themeColor="text1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23491F" w:rsidP="00402CB4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3491F">
              <w:rPr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3491F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91F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50CDE" w:rsidRDefault="0023491F" w:rsidP="00402CB4">
            <w:pPr>
              <w:ind w:left="-101" w:right="-142"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E4A27" w:rsidRDefault="005F1D56" w:rsidP="001A6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4A27">
              <w:rPr>
                <w:sz w:val="20"/>
                <w:szCs w:val="20"/>
              </w:rPr>
              <w:t xml:space="preserve">Органами </w:t>
            </w:r>
            <w:r>
              <w:rPr>
                <w:sz w:val="20"/>
                <w:szCs w:val="20"/>
              </w:rPr>
              <w:t xml:space="preserve"> </w:t>
            </w:r>
            <w:r w:rsidRPr="004E4A27">
              <w:rPr>
                <w:sz w:val="20"/>
                <w:szCs w:val="20"/>
              </w:rPr>
              <w:t>профилактики посещено 57 семей (172 посещения), проведено 68 профилактических бесед, 54 консультации</w:t>
            </w:r>
            <w:r>
              <w:rPr>
                <w:sz w:val="20"/>
                <w:szCs w:val="20"/>
              </w:rPr>
              <w:t xml:space="preserve">, </w:t>
            </w:r>
            <w:r w:rsidRPr="004E4A27">
              <w:rPr>
                <w:sz w:val="20"/>
                <w:szCs w:val="20"/>
              </w:rPr>
              <w:t xml:space="preserve">  7 семей получили вещевую помощь, 9 семьям оказано содействие в полу</w:t>
            </w:r>
            <w:r>
              <w:rPr>
                <w:sz w:val="20"/>
                <w:szCs w:val="20"/>
              </w:rPr>
              <w:t xml:space="preserve">чении материальной помощи, оказана материальная  помощь </w:t>
            </w:r>
            <w:r w:rsidR="0023491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семьям, находящимся в социально-опасном положении  и «группе риска» на </w:t>
            </w:r>
            <w:r>
              <w:rPr>
                <w:sz w:val="20"/>
                <w:szCs w:val="20"/>
              </w:rPr>
              <w:lastRenderedPageBreak/>
              <w:t xml:space="preserve">общую сумму </w:t>
            </w:r>
            <w:r w:rsidR="0023491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тысяч</w:t>
            </w:r>
            <w:r w:rsidR="002349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рублей,</w:t>
            </w:r>
            <w:r w:rsidRPr="004E4A27">
              <w:rPr>
                <w:sz w:val="20"/>
                <w:szCs w:val="20"/>
              </w:rPr>
              <w:t xml:space="preserve"> 1 семье оказано содействие  в оформлении статуса малоимущей семьи,  25 семьям оказана помощь в сборе различных документов, 4 несовершеннолетних   признаны нуждающимися  в стационарной форме социального обслуживания </w:t>
            </w:r>
            <w:r w:rsidR="00660304">
              <w:rPr>
                <w:sz w:val="20"/>
                <w:szCs w:val="20"/>
              </w:rPr>
              <w:t xml:space="preserve">, </w:t>
            </w:r>
            <w:r w:rsidR="00660304">
              <w:t>7</w:t>
            </w:r>
            <w:r w:rsidRPr="004E4A27">
              <w:rPr>
                <w:sz w:val="20"/>
                <w:szCs w:val="20"/>
              </w:rPr>
              <w:t xml:space="preserve"> детей помещены в реабилитационный центр; родители двоих детей дали письменный отказ</w:t>
            </w:r>
            <w:r>
              <w:rPr>
                <w:sz w:val="20"/>
                <w:szCs w:val="20"/>
              </w:rPr>
              <w:t>.</w:t>
            </w:r>
          </w:p>
        </w:tc>
      </w:tr>
      <w:tr w:rsidR="005F1D56" w:rsidRPr="003B59D7" w:rsidTr="005F1D56">
        <w:trPr>
          <w:trHeight w:val="10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и проведение районного конкурса среди школьников «Безопасное колесо»;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ОП (ГИБДД) Отд.обр. и ОУ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286B5C" w:rsidRDefault="005F1D56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86B5C">
              <w:rPr>
                <w:sz w:val="20"/>
                <w:szCs w:val="20"/>
              </w:rPr>
              <w:t>31.03.2016</w:t>
            </w:r>
            <w:r w:rsidR="000D5978">
              <w:rPr>
                <w:sz w:val="20"/>
                <w:szCs w:val="20"/>
              </w:rPr>
              <w:t xml:space="preserve">г. </w:t>
            </w:r>
            <w:r w:rsidRPr="00286B5C">
              <w:rPr>
                <w:sz w:val="20"/>
                <w:szCs w:val="20"/>
              </w:rPr>
              <w:t>прошел районный конкурс «Безопасное колесо»</w:t>
            </w:r>
          </w:p>
          <w:p w:rsidR="005F1D56" w:rsidRPr="00286B5C" w:rsidRDefault="005F1D56" w:rsidP="005F1D5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286B5C">
              <w:rPr>
                <w:sz w:val="20"/>
                <w:szCs w:val="20"/>
                <w:lang w:val="en-US"/>
              </w:rPr>
              <w:t>I</w:t>
            </w:r>
            <w:r w:rsidRPr="00286B5C">
              <w:rPr>
                <w:sz w:val="20"/>
                <w:szCs w:val="20"/>
              </w:rPr>
              <w:t xml:space="preserve"> место- МБОУ «Сойгинская СШ»;</w:t>
            </w:r>
          </w:p>
          <w:p w:rsidR="005F1D56" w:rsidRPr="003B59D7" w:rsidRDefault="005F1D56" w:rsidP="005F1D56">
            <w:pPr>
              <w:jc w:val="both"/>
              <w:rPr>
                <w:sz w:val="20"/>
                <w:szCs w:val="20"/>
              </w:rPr>
            </w:pPr>
            <w:r w:rsidRPr="00286B5C">
              <w:rPr>
                <w:sz w:val="20"/>
                <w:szCs w:val="20"/>
                <w:lang w:val="en-US"/>
              </w:rPr>
              <w:t>II</w:t>
            </w:r>
            <w:r w:rsidRPr="00286B5C">
              <w:rPr>
                <w:sz w:val="20"/>
                <w:szCs w:val="20"/>
              </w:rPr>
              <w:t xml:space="preserve"> место- МБОУ «Козьминская СШ»;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 w:rsidRPr="00286B5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86B5C">
              <w:rPr>
                <w:sz w:val="20"/>
                <w:szCs w:val="20"/>
                <w:lang w:val="en-US"/>
              </w:rPr>
              <w:t>I</w:t>
            </w:r>
            <w:r w:rsidRPr="00286B5C">
              <w:rPr>
                <w:sz w:val="20"/>
                <w:szCs w:val="20"/>
              </w:rPr>
              <w:t xml:space="preserve"> место- МБОУ «Урдомская СШ»</w:t>
            </w:r>
            <w:r w:rsidRPr="003B59D7">
              <w:rPr>
                <w:sz w:val="20"/>
                <w:szCs w:val="20"/>
              </w:rPr>
              <w:t>.</w:t>
            </w:r>
          </w:p>
          <w:p w:rsidR="005F1D56" w:rsidRDefault="005F1D56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«Сойгинская СШ» заняла  первое место и в областном конкурсе.</w:t>
            </w:r>
          </w:p>
          <w:p w:rsidR="00552C5E" w:rsidRPr="003B59D7" w:rsidRDefault="00D076EC" w:rsidP="001A6F6A">
            <w:pPr>
              <w:tabs>
                <w:tab w:val="left" w:pos="1407"/>
              </w:tabs>
              <w:rPr>
                <w:sz w:val="20"/>
                <w:szCs w:val="20"/>
              </w:rPr>
            </w:pPr>
            <w:r w:rsidRPr="00D076EC">
              <w:rPr>
                <w:sz w:val="18"/>
                <w:szCs w:val="18"/>
              </w:rPr>
              <w:t>27.09.2016 года проведение школьного этапа «Безопасное колесо»</w:t>
            </w:r>
            <w:r w:rsidR="001A6F6A">
              <w:rPr>
                <w:sz w:val="18"/>
                <w:szCs w:val="18"/>
              </w:rPr>
              <w:t>.</w:t>
            </w:r>
          </w:p>
        </w:tc>
      </w:tr>
      <w:tr w:rsidR="005F1D56" w:rsidRPr="004E5C7D" w:rsidTr="005F1D56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 (поездки в театр, бассейн, экскурсии в музей)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УК, ОУ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B172C0" w:rsidRDefault="00986554" w:rsidP="005F1D56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целях организации занятости детей и </w:t>
            </w:r>
            <w:r w:rsidR="00DF1783">
              <w:rPr>
                <w:sz w:val="20"/>
                <w:szCs w:val="20"/>
              </w:rPr>
              <w:t>подростков во внеурочное время на территории района учреждениями культуры и образовательными учреждениями были организованы и проведены более 20 мероприятий различного характера, в которых приняли участие (были задействованы) 27 детей и подростков, состоящих на учетах профилактики, а также из семей,</w:t>
            </w:r>
            <w:r w:rsidR="001A6F6A">
              <w:rPr>
                <w:sz w:val="20"/>
                <w:szCs w:val="20"/>
              </w:rPr>
              <w:t xml:space="preserve"> </w:t>
            </w:r>
            <w:r w:rsidR="00DF1783">
              <w:rPr>
                <w:sz w:val="20"/>
                <w:szCs w:val="20"/>
              </w:rPr>
              <w:t xml:space="preserve">находящихся в социально опасном положении. </w:t>
            </w:r>
          </w:p>
          <w:p w:rsidR="005F1D56" w:rsidRPr="004E5C7D" w:rsidRDefault="005F1D56" w:rsidP="005F1D56">
            <w:pPr>
              <w:tabs>
                <w:tab w:val="left" w:pos="1407"/>
              </w:tabs>
              <w:rPr>
                <w:sz w:val="20"/>
                <w:szCs w:val="20"/>
              </w:rPr>
            </w:pPr>
          </w:p>
        </w:tc>
      </w:tr>
      <w:tr w:rsidR="005F1D56" w:rsidRPr="0039431A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в летний период водного похода «Стрижи» с круглосуточным пребыванием для несовершеннолетних, состоящих на учете в отделе полиции, ТКДН, а также подростков, наход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ящихся в социально опасном положении.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ТКДН, 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Отд. обр.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76E82" w:rsidRDefault="0023491F" w:rsidP="005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отсутствием финансирования водный поход  «Стрижи» с круглосуточным пребыванием несовершеннолетних в 2016 году не проводился. Мероприятие не выполнено.</w:t>
            </w:r>
          </w:p>
          <w:p w:rsidR="00552C5E" w:rsidRPr="0039431A" w:rsidRDefault="00552C5E" w:rsidP="005F1D56">
            <w:pPr>
              <w:rPr>
                <w:sz w:val="20"/>
                <w:szCs w:val="20"/>
              </w:rPr>
            </w:pPr>
          </w:p>
        </w:tc>
      </w:tr>
      <w:tr w:rsidR="005F1D56" w:rsidRPr="0039431A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2.6.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и проведение районных конкурсов среди учащихся образовательных учреждений района, в т.ч. для детей группы риска: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- «Знатоки права»;</w:t>
            </w:r>
          </w:p>
          <w:p w:rsidR="005F1D56" w:rsidRPr="00393545" w:rsidRDefault="005F1D56" w:rsidP="005F1D56">
            <w:pPr>
              <w:snapToGrid w:val="0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- «Дворовая игра» </w:t>
            </w:r>
          </w:p>
          <w:p w:rsidR="005F1D56" w:rsidRPr="00393545" w:rsidRDefault="005F1D56" w:rsidP="005F1D56">
            <w:pPr>
              <w:snapToGrid w:val="0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- День здоровья.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 xml:space="preserve">Отд.обр 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ОКППН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УК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 xml:space="preserve">ТОС 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ОП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431A" w:rsidRDefault="005F1D56" w:rsidP="00414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F1783">
              <w:rPr>
                <w:sz w:val="20"/>
                <w:szCs w:val="20"/>
              </w:rPr>
              <w:t xml:space="preserve">В целях организации занятости детей и подростков во внеурочное время, в т.ч. для детей и подростков «группы риска» на территории района учреждениями </w:t>
            </w:r>
            <w:r w:rsidR="00DF1783">
              <w:rPr>
                <w:sz w:val="20"/>
                <w:szCs w:val="20"/>
              </w:rPr>
              <w:lastRenderedPageBreak/>
              <w:t>культуры и образовательными учреждениями были организованы и проведены 9 массовых мероприятий с общим количеством участвовавших несовершеннолетних-361  человек.</w:t>
            </w:r>
          </w:p>
        </w:tc>
      </w:tr>
      <w:tr w:rsidR="005F1D56" w:rsidRPr="00393545" w:rsidTr="005F1D56"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3.Мероприятия по защите  прав несовершеннолетних в сфере образования, труда, досуга.</w:t>
            </w:r>
          </w:p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3.1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Организация  трудоустройства</w:t>
            </w:r>
            <w:r w:rsidR="001A6F6A">
              <w:rPr>
                <w:sz w:val="20"/>
                <w:szCs w:val="20"/>
              </w:rPr>
              <w:t xml:space="preserve"> </w:t>
            </w:r>
            <w:r w:rsidRPr="00393545">
              <w:rPr>
                <w:sz w:val="20"/>
                <w:szCs w:val="20"/>
              </w:rPr>
              <w:t>(временное, постоянное) несовершеннолетних,  состоящих на учете ТКДН,  ОП, проживающих в семьях СОП.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ЦЗН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ОП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ТКДН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884967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884967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978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0D5978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8E0AD8" w:rsidRDefault="005F1D56" w:rsidP="005F1D56">
            <w:pPr>
              <w:jc w:val="both"/>
              <w:rPr>
                <w:sz w:val="20"/>
                <w:szCs w:val="20"/>
              </w:rPr>
            </w:pPr>
            <w:r w:rsidRPr="008E0AD8">
              <w:rPr>
                <w:w w:val="102"/>
                <w:sz w:val="20"/>
                <w:szCs w:val="20"/>
              </w:rPr>
              <w:t xml:space="preserve">   </w:t>
            </w:r>
            <w:r w:rsidRPr="008E0AD8">
              <w:rPr>
                <w:sz w:val="20"/>
                <w:szCs w:val="20"/>
              </w:rPr>
              <w:t xml:space="preserve"> </w:t>
            </w:r>
            <w:r w:rsidRPr="008E0AD8">
              <w:rPr>
                <w:w w:val="102"/>
                <w:sz w:val="20"/>
                <w:szCs w:val="20"/>
              </w:rPr>
              <w:t xml:space="preserve">     </w:t>
            </w:r>
            <w:r w:rsidRPr="008E0AD8">
              <w:rPr>
                <w:sz w:val="20"/>
                <w:szCs w:val="20"/>
              </w:rPr>
              <w:t xml:space="preserve">За  </w:t>
            </w:r>
            <w:r w:rsidR="0023491F">
              <w:rPr>
                <w:sz w:val="20"/>
                <w:szCs w:val="20"/>
              </w:rPr>
              <w:t>12</w:t>
            </w:r>
            <w:r w:rsidR="00524CA2">
              <w:rPr>
                <w:sz w:val="20"/>
                <w:szCs w:val="20"/>
              </w:rPr>
              <w:t xml:space="preserve"> месяцев</w:t>
            </w:r>
            <w:r w:rsidRPr="008E0AD8">
              <w:rPr>
                <w:sz w:val="20"/>
                <w:szCs w:val="20"/>
              </w:rPr>
              <w:t xml:space="preserve"> 2016 года   центром занятости   организованы следующие мероприятия содействия занятости несовершеннолетних граждан, состоящих на внутришкольном учете:</w:t>
            </w:r>
          </w:p>
          <w:p w:rsidR="005F1D56" w:rsidRPr="008E0AD8" w:rsidRDefault="005F1D56" w:rsidP="005F1D56">
            <w:pPr>
              <w:jc w:val="both"/>
              <w:rPr>
                <w:color w:val="000000"/>
                <w:sz w:val="20"/>
                <w:szCs w:val="20"/>
              </w:rPr>
            </w:pPr>
            <w:r w:rsidRPr="008E0AD8">
              <w:rPr>
                <w:color w:val="000000"/>
                <w:sz w:val="20"/>
                <w:szCs w:val="20"/>
              </w:rPr>
              <w:t>- в  течение всего периода проводится профдиагностическое тестирование обучающихся образовательных организаций</w:t>
            </w:r>
            <w:r>
              <w:rPr>
                <w:color w:val="000000"/>
                <w:sz w:val="20"/>
                <w:szCs w:val="20"/>
              </w:rPr>
              <w:t>, в котором</w:t>
            </w:r>
            <w:r w:rsidRPr="008E0AD8">
              <w:rPr>
                <w:color w:val="000000"/>
                <w:sz w:val="20"/>
                <w:szCs w:val="20"/>
              </w:rPr>
              <w:t xml:space="preserve">  приняло участие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E0AD8">
              <w:rPr>
                <w:color w:val="000000"/>
                <w:sz w:val="20"/>
                <w:szCs w:val="20"/>
              </w:rPr>
              <w:t xml:space="preserve"> человек, из них 1 чел., состоящий на учете в ТКДН и ЗП;</w:t>
            </w:r>
          </w:p>
          <w:p w:rsidR="005F1D56" w:rsidRPr="008E0AD8" w:rsidRDefault="005F1D56" w:rsidP="005F1D56">
            <w:pPr>
              <w:jc w:val="both"/>
              <w:rPr>
                <w:color w:val="000000"/>
                <w:sz w:val="20"/>
                <w:szCs w:val="20"/>
              </w:rPr>
            </w:pPr>
            <w:r w:rsidRPr="008E0AD8">
              <w:rPr>
                <w:color w:val="000000"/>
                <w:sz w:val="20"/>
                <w:szCs w:val="20"/>
              </w:rPr>
              <w:t>-  организован День службы занятости для учащихся 5-7 классов МБОУ Яренская СОШ. Приняло участие 12 человек;</w:t>
            </w:r>
          </w:p>
          <w:p w:rsidR="005F1D56" w:rsidRPr="008E0AD8" w:rsidRDefault="005F1D56" w:rsidP="005F1D56">
            <w:pPr>
              <w:jc w:val="both"/>
              <w:rPr>
                <w:color w:val="000000"/>
                <w:sz w:val="20"/>
                <w:szCs w:val="20"/>
              </w:rPr>
            </w:pPr>
            <w:r w:rsidRPr="008E0AD8">
              <w:rPr>
                <w:color w:val="000000"/>
                <w:sz w:val="20"/>
                <w:szCs w:val="20"/>
              </w:rPr>
              <w:t>-  организована выездная ярмарка учебных мест для учащихся 9 и 11 классов МБОУ «Яренская СОШ» в г.Сыктывкар с посещением учебных заведений города. Приняло участие 6 человек, из них 1 чел., состоящий на учете в ТКДН и ЗП.</w:t>
            </w:r>
          </w:p>
          <w:p w:rsidR="005F1D56" w:rsidRPr="00393545" w:rsidRDefault="005F1D56" w:rsidP="00052B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 xml:space="preserve">   В рамках реализации программы «Организация временного трудоустройства несовершеннолетних граждан в возрасте от 14-18 лет в свободное от учебы время» при содействии службы занятости было трудоустроено </w:t>
            </w:r>
            <w:r w:rsidR="00524CA2">
              <w:rPr>
                <w:w w:val="102"/>
                <w:sz w:val="20"/>
                <w:szCs w:val="20"/>
              </w:rPr>
              <w:t>7</w:t>
            </w:r>
            <w:r>
              <w:rPr>
                <w:w w:val="102"/>
                <w:sz w:val="20"/>
                <w:szCs w:val="20"/>
              </w:rPr>
              <w:t xml:space="preserve"> несовершеннолетних, состоящих на учете в КДН и ЗП.</w:t>
            </w: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 xml:space="preserve">Оснащение игровым и спортивным оборудованием общеобразовательных учреждений района, РЦДО, в том числе приобретение мобильных автогородков для дошкольных и </w:t>
            </w:r>
            <w:r w:rsidRPr="00393545">
              <w:rPr>
                <w:sz w:val="20"/>
                <w:szCs w:val="20"/>
              </w:rPr>
              <w:lastRenderedPageBreak/>
              <w:t>общеобразовательных учреждений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ОУ, ЦЗН</w:t>
            </w: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  <w:p w:rsidR="005F1D56" w:rsidRPr="00393545" w:rsidRDefault="005F1D56" w:rsidP="005F1D56">
            <w:pPr>
              <w:rPr>
                <w:sz w:val="20"/>
                <w:szCs w:val="20"/>
              </w:rPr>
            </w:pPr>
            <w:r w:rsidRPr="00393545">
              <w:rPr>
                <w:sz w:val="20"/>
                <w:szCs w:val="20"/>
              </w:rPr>
              <w:t>Отд. обр.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1" w:rsidRPr="0039431A" w:rsidRDefault="00052BD0" w:rsidP="005F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6F6A">
              <w:rPr>
                <w:sz w:val="20"/>
                <w:szCs w:val="20"/>
              </w:rPr>
              <w:t xml:space="preserve">Новый спортинвентарь  приобретался в учебных учреждениях д. Ошлапье, п.Урдома. Ремонты спортивных сооружений проводились в с.Яренск (плановый ремонт спортивного зала) и </w:t>
            </w:r>
            <w:r w:rsidR="001A6F6A">
              <w:rPr>
                <w:sz w:val="20"/>
                <w:szCs w:val="20"/>
              </w:rPr>
              <w:lastRenderedPageBreak/>
              <w:t>с.Козьмино (проведено ограждение стадиона).</w:t>
            </w:r>
          </w:p>
          <w:p w:rsidR="005F1D56" w:rsidRPr="00393545" w:rsidRDefault="005F1D56" w:rsidP="005F1D56">
            <w:pPr>
              <w:jc w:val="both"/>
              <w:rPr>
                <w:sz w:val="20"/>
                <w:szCs w:val="20"/>
              </w:rPr>
            </w:pPr>
          </w:p>
        </w:tc>
      </w:tr>
      <w:tr w:rsidR="005F1D56" w:rsidRPr="00393545" w:rsidTr="005F1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A25B63" w:rsidRDefault="009773EB" w:rsidP="005F1D56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A25B63" w:rsidRDefault="005F1D56" w:rsidP="005F1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1394,4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23491F" w:rsidP="00402CB4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1019,4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ind w:left="-128" w:right="-9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3684">
              <w:rPr>
                <w:b/>
                <w:color w:val="000000" w:themeColor="text1"/>
                <w:sz w:val="20"/>
                <w:szCs w:val="20"/>
              </w:rPr>
              <w:t>1394,4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23491F" w:rsidP="00402CB4">
            <w:pPr>
              <w:ind w:left="-122"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1019,4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493684" w:rsidRDefault="005F1D56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368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6" w:rsidRPr="00393545" w:rsidRDefault="005F1D56" w:rsidP="005F1D56">
            <w:pPr>
              <w:rPr>
                <w:sz w:val="20"/>
                <w:szCs w:val="20"/>
              </w:rPr>
            </w:pPr>
          </w:p>
        </w:tc>
      </w:tr>
    </w:tbl>
    <w:p w:rsidR="005F1D56" w:rsidRDefault="005F1D56" w:rsidP="005F1D56">
      <w:pPr>
        <w:ind w:left="-851"/>
        <w:jc w:val="center"/>
      </w:pPr>
    </w:p>
    <w:p w:rsidR="00FB4327" w:rsidRDefault="00FB4327" w:rsidP="00C65CE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65CE7" w:rsidRPr="00C1648E" w:rsidRDefault="00C65CE7" w:rsidP="00C65CE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0"/>
        </w:rPr>
      </w:pPr>
      <w:r w:rsidRPr="00C1648E">
        <w:rPr>
          <w:b/>
          <w:color w:val="000000" w:themeColor="text1"/>
          <w:sz w:val="20"/>
          <w:szCs w:val="20"/>
        </w:rPr>
        <w:t>«Молодежь Ленского района на 2014-2016 годы»</w:t>
      </w:r>
    </w:p>
    <w:p w:rsidR="005F1D56" w:rsidRDefault="005F1D56" w:rsidP="00C65CE7">
      <w:pPr>
        <w:ind w:left="-851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675"/>
        <w:gridCol w:w="675"/>
        <w:gridCol w:w="810"/>
        <w:gridCol w:w="810"/>
        <w:gridCol w:w="824"/>
        <w:gridCol w:w="57"/>
        <w:gridCol w:w="676"/>
        <w:gridCol w:w="945"/>
        <w:gridCol w:w="675"/>
        <w:gridCol w:w="810"/>
        <w:gridCol w:w="810"/>
        <w:gridCol w:w="945"/>
        <w:gridCol w:w="1801"/>
      </w:tblGrid>
      <w:tr w:rsidR="001B4668" w:rsidRPr="00CF2925" w:rsidTr="001B4668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Номер  и наименование</w:t>
            </w:r>
            <w:r w:rsidRPr="00CF2925">
              <w:rPr>
                <w:rFonts w:ascii="Times New Roman" w:hAnsi="Times New Roman" w:cs="Times New Roman"/>
              </w:rPr>
              <w:br/>
              <w:t>мероприятия</w:t>
            </w:r>
            <w:r w:rsidRPr="00CF292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Фактический </w:t>
            </w:r>
            <w:r w:rsidRPr="00CF292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F292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F292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F292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F292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F292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1B4668" w:rsidRPr="00CF2925" w:rsidTr="001B4668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федеральный</w:t>
            </w:r>
            <w:r w:rsidRPr="00CF292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областной  </w:t>
            </w:r>
            <w:r w:rsidRPr="00CF292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внебюджетные</w:t>
            </w:r>
            <w:r w:rsidRPr="00CF2925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преду-  </w:t>
            </w:r>
            <w:r w:rsidRPr="00CF292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CF2925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CF292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утверждено</w:t>
            </w:r>
            <w:r w:rsidRPr="00CF2925">
              <w:rPr>
                <w:rFonts w:ascii="Times New Roman" w:hAnsi="Times New Roman" w:cs="Times New Roman"/>
              </w:rPr>
              <w:br/>
              <w:t>решением о</w:t>
            </w:r>
            <w:r w:rsidRPr="00CF292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F2925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CF29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факти-</w:t>
            </w:r>
            <w:r w:rsidRPr="00CF292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F2925">
              <w:rPr>
                <w:rFonts w:ascii="Times New Roman" w:hAnsi="Times New Roman" w:cs="Times New Roman"/>
              </w:rPr>
              <w:br/>
              <w:t>профи-</w:t>
            </w:r>
            <w:r w:rsidRPr="00CF2925">
              <w:rPr>
                <w:rFonts w:ascii="Times New Roman" w:hAnsi="Times New Roman" w:cs="Times New Roman"/>
              </w:rPr>
              <w:br/>
              <w:t>нанси-</w:t>
            </w:r>
            <w:r w:rsidRPr="00CF292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14</w:t>
            </w:r>
          </w:p>
        </w:tc>
      </w:tr>
      <w:tr w:rsidR="001B4668" w:rsidRPr="00CF2925" w:rsidTr="001B4668">
        <w:trPr>
          <w:cantSplit/>
          <w:trHeight w:val="240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1. «Здоровое поколение» </w:t>
            </w:r>
          </w:p>
        </w:tc>
      </w:tr>
      <w:tr w:rsidR="001B4668" w:rsidRPr="00CF2925" w:rsidTr="001B4668">
        <w:trPr>
          <w:cantSplit/>
          <w:trHeight w:val="335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1.1Реализация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7,0/7,0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C1648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 выполнения из-за отсутствия финансирования</w:t>
            </w:r>
          </w:p>
        </w:tc>
      </w:tr>
      <w:tr w:rsidR="001B4668" w:rsidRPr="00CF2925" w:rsidTr="001B4668">
        <w:trPr>
          <w:cantSplit/>
          <w:trHeight w:val="2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 xml:space="preserve">  1.2.Районный  молодёжный  спортивно-туристический  лагерь «Робинзонада»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РЦДО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Яренская ЦРБ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 ежегодный спортивно - туристский лагерь «Робинзонада» с участием до 40 человек  в июне 2016 года. </w:t>
            </w:r>
          </w:p>
        </w:tc>
      </w:tr>
      <w:tr w:rsidR="001B4668" w:rsidRPr="00CF2925" w:rsidTr="001B4668">
        <w:trPr>
          <w:cantSplit/>
          <w:trHeight w:val="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1.3.Районный туристический слёт для работающей молодёжи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F2925">
              <w:rPr>
                <w:sz w:val="20"/>
                <w:szCs w:val="20"/>
              </w:rPr>
              <w:t>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Яренская ЦРБ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9D2ECA" w:rsidP="009D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A84860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мероприятия: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«Белые ночи Себентия», количество участников</w:t>
            </w:r>
            <w:r w:rsidR="00731C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100 человек.</w:t>
            </w:r>
          </w:p>
        </w:tc>
      </w:tr>
      <w:tr w:rsidR="001B4668" w:rsidRPr="00CF2925" w:rsidTr="001B4668">
        <w:trPr>
          <w:cantSplit/>
          <w:trHeight w:val="23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D2E61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II</w:t>
            </w:r>
            <w:r w:rsidRPr="00CF2925">
              <w:rPr>
                <w:rFonts w:ascii="Times New Roman" w:hAnsi="Times New Roman" w:cs="Times New Roman"/>
              </w:rPr>
              <w:t>. «Я – гражданин  России»</w:t>
            </w:r>
          </w:p>
        </w:tc>
      </w:tr>
      <w:tr w:rsidR="001B4668" w:rsidRPr="00CF2925" w:rsidTr="001B4668">
        <w:trPr>
          <w:cantSplit/>
          <w:trHeight w:val="13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2.1.Легкоатлетический кросс им. С. Кривошеина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6F713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0D2E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6F713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0D2E6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B13B05" w:rsidP="00B13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мероприятия: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им.С.Кривошеина  01 мая 2016 года (количество участников-227 человек)</w:t>
            </w:r>
          </w:p>
        </w:tc>
      </w:tr>
      <w:tr w:rsidR="001B4668" w:rsidRPr="00CF2925" w:rsidTr="001B4668">
        <w:trPr>
          <w:cantSplit/>
          <w:trHeight w:val="25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lastRenderedPageBreak/>
              <w:t>2.2. Развитие молодёжного самоуправления в Ленском районе: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Районная  молодёжная  конференция  «Молодость  Ленского района»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Организация  работы  Молодёжного  совета  Ленского 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6F713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2ECA">
              <w:rPr>
                <w:rFonts w:ascii="Times New Roman" w:hAnsi="Times New Roman" w:cs="Times New Roman"/>
              </w:rPr>
              <w:t>2,0/4,0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9D2ECA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355976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Проведены мероприятия:</w:t>
            </w:r>
          </w:p>
          <w:p w:rsidR="001B4668" w:rsidRPr="00355976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-2 заседания: молодежного совета по подготовке к 9 мая,</w:t>
            </w:r>
          </w:p>
          <w:p w:rsidR="001B4668" w:rsidRPr="00355976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Отчетно-перевыборная молодежная конференция.</w:t>
            </w:r>
          </w:p>
          <w:p w:rsidR="00DD52CC" w:rsidRPr="00355976" w:rsidRDefault="00DD52C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>рганизован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 и проведен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ы:</w:t>
            </w:r>
          </w:p>
          <w:p w:rsidR="00DD52CC" w:rsidRPr="00355976" w:rsidRDefault="00DD52C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-22 июля 2016 года</w:t>
            </w:r>
          </w:p>
          <w:p w:rsidR="00DD52CC" w:rsidRPr="00355976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эко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логическая акция «Чистые игры» с количеством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40 человек(п.Урдома);</w:t>
            </w:r>
          </w:p>
          <w:p w:rsidR="00DD52CC" w:rsidRPr="00355976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24 июля 2016 года 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спортивно-развлекательно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мероприяти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B45DD" w:rsidRPr="00355976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«Пляжная гонка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» с коли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r w:rsidR="00DD52CC" w:rsidRPr="0035597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  40 человек(д.Богослово); </w:t>
            </w:r>
          </w:p>
          <w:p w:rsidR="000B45DD" w:rsidRPr="00355976" w:rsidRDefault="00DD52C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29 июля 2016 года 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добровольческая акция «добро пожаловать»(покраска стелы на въезде в Ленский район) с</w:t>
            </w:r>
            <w:r w:rsidR="00100CB0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личество</w:t>
            </w:r>
            <w:r w:rsidR="000610AC" w:rsidRPr="0035597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 -6 человек.</w:t>
            </w:r>
            <w:r w:rsidR="000B45DD" w:rsidRPr="00355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10AC" w:rsidRPr="00397FAA" w:rsidRDefault="000610AC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5976">
              <w:rPr>
                <w:rFonts w:ascii="Times New Roman" w:hAnsi="Times New Roman" w:cs="Times New Roman"/>
                <w:sz w:val="16"/>
                <w:szCs w:val="16"/>
              </w:rPr>
              <w:t>- 13 августа 2016 года «Большой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FAA">
              <w:rPr>
                <w:rFonts w:ascii="Times New Roman" w:hAnsi="Times New Roman" w:cs="Times New Roman"/>
                <w:sz w:val="16"/>
                <w:szCs w:val="16"/>
              </w:rPr>
              <w:t>праздник для всей семьи»</w:t>
            </w:r>
            <w:r w:rsidR="00355976" w:rsidRPr="00397FAA">
              <w:rPr>
                <w:rFonts w:ascii="Times New Roman" w:hAnsi="Times New Roman" w:cs="Times New Roman"/>
                <w:sz w:val="16"/>
                <w:szCs w:val="16"/>
              </w:rPr>
              <w:t>, количество участников-200 человек(п.Урдома).</w:t>
            </w:r>
          </w:p>
          <w:p w:rsidR="00355976" w:rsidRPr="00397FAA" w:rsidRDefault="00355976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97FAA">
              <w:rPr>
                <w:rFonts w:ascii="Times New Roman" w:hAnsi="Times New Roman" w:cs="Times New Roman"/>
                <w:sz w:val="16"/>
                <w:szCs w:val="16"/>
              </w:rPr>
              <w:t xml:space="preserve">С 25.09.2016-01.10.2016 года </w:t>
            </w:r>
            <w:r w:rsidR="00397FAA" w:rsidRPr="00397FAA">
              <w:rPr>
                <w:rFonts w:ascii="Times New Roman" w:hAnsi="Times New Roman" w:cs="Times New Roman"/>
                <w:sz w:val="16"/>
                <w:szCs w:val="16"/>
              </w:rPr>
              <w:t>участие в областной акции «Неделя добра» к дню пожилого человека, количество волонтеров – 20 человек).</w:t>
            </w:r>
          </w:p>
          <w:p w:rsidR="00397FAA" w:rsidRDefault="00397FAA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благотворительной акции по сбору средств  для больной онкологией.</w:t>
            </w:r>
          </w:p>
          <w:p w:rsidR="000B45DD" w:rsidRPr="00CF2925" w:rsidRDefault="000B45D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668" w:rsidRPr="00CF2925" w:rsidTr="001B4668">
        <w:trPr>
          <w:cantSplit/>
          <w:trHeight w:val="168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2.3. Участие молодёжи Ленского района в областных молодёжных слётах, форумах, фестивалях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97FA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53287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09750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7133" w:rsidRPr="00097504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532878" w:rsidP="005328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 июля 2016 года команда молодежи Ленского района приняла участие в форуме «Команда-29», количество участников -3 человека.</w:t>
            </w:r>
          </w:p>
        </w:tc>
      </w:tr>
      <w:tr w:rsidR="001B4668" w:rsidRPr="00CF2925" w:rsidTr="001B4668">
        <w:trPr>
          <w:cantSplit/>
          <w:trHeight w:val="2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2.4.Поддержка деятельности детских и молодёжных общественных объединений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 xml:space="preserve">Районный  конкурс  «Лидер  </w:t>
            </w:r>
            <w:r w:rsidRPr="00CF2925">
              <w:rPr>
                <w:sz w:val="20"/>
                <w:szCs w:val="20"/>
                <w:lang w:val="en-US"/>
              </w:rPr>
              <w:t>XXI</w:t>
            </w:r>
            <w:r w:rsidRPr="00CF2925">
              <w:rPr>
                <w:sz w:val="20"/>
                <w:szCs w:val="20"/>
              </w:rPr>
              <w:t xml:space="preserve">  века», участие в областном конкурсе «Лидер  </w:t>
            </w:r>
            <w:r w:rsidRPr="00CF2925">
              <w:rPr>
                <w:sz w:val="20"/>
                <w:szCs w:val="20"/>
                <w:lang w:val="en-US"/>
              </w:rPr>
              <w:t>XXI</w:t>
            </w:r>
            <w:r w:rsidRPr="00CF2925">
              <w:rPr>
                <w:sz w:val="20"/>
                <w:szCs w:val="20"/>
              </w:rPr>
              <w:t xml:space="preserve">  века»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Слёты «Лидеры  </w:t>
            </w:r>
            <w:r w:rsidRPr="00CF2925">
              <w:rPr>
                <w:rFonts w:ascii="Times New Roman" w:hAnsi="Times New Roman" w:cs="Times New Roman"/>
                <w:lang w:val="en-US"/>
              </w:rPr>
              <w:t>XXI</w:t>
            </w:r>
            <w:r w:rsidRPr="00CF2925">
              <w:rPr>
                <w:rFonts w:ascii="Times New Roman" w:hAnsi="Times New Roman" w:cs="Times New Roman"/>
              </w:rPr>
              <w:t xml:space="preserve">  века» и «Команда  </w:t>
            </w:r>
            <w:r w:rsidRPr="00CF2925">
              <w:rPr>
                <w:rFonts w:ascii="Times New Roman" w:hAnsi="Times New Roman" w:cs="Times New Roman"/>
                <w:lang w:val="en-US"/>
              </w:rPr>
              <w:t>XXI</w:t>
            </w:r>
            <w:r w:rsidRPr="00CF2925">
              <w:rPr>
                <w:rFonts w:ascii="Times New Roman" w:hAnsi="Times New Roman" w:cs="Times New Roman"/>
              </w:rPr>
              <w:t xml:space="preserve">  века»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41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выполнения </w:t>
            </w:r>
            <w:r w:rsidR="00414AB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4668" w:rsidRPr="00CF2925" w:rsidTr="001B4668">
        <w:trPr>
          <w:cantSplit/>
          <w:trHeight w:val="117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2.5.Семинары, круглые  столы  по  проблемам  развития  молодёжных  СМИ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Конкурс на лучшую публикацию о молодёжи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1,0/0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 выполнения из-за отсутствия финансирования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2.6. День Российской молодёжи – фестиваль молодёжного творчества «РИТМ»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16,0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6,0/10,0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41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выполнения </w:t>
            </w:r>
            <w:r w:rsidR="00414AB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4668" w:rsidRPr="00CF2925" w:rsidTr="001B4668">
        <w:trPr>
          <w:cantSplit/>
          <w:trHeight w:val="2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2.7.Организация  акции «Бессмертный полк» и «Солдатский привал»  (к  Дню  Победы)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Отдел  образования  администрации  МО  «Ленский 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D2ECA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Дню Победы проведены  акции: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«Георгиевская лента», 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-«От Победы к Победе»,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«Бессмертный полк»,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-«Солдатский привал»,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 июня 2016 г. «Свеча памяти».</w:t>
            </w:r>
          </w:p>
        </w:tc>
      </w:tr>
      <w:tr w:rsidR="001B4668" w:rsidRPr="00CF2925" w:rsidTr="001B4668">
        <w:trPr>
          <w:cantSplit/>
          <w:trHeight w:val="25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III</w:t>
            </w:r>
            <w:r w:rsidRPr="00CF2925">
              <w:rPr>
                <w:rFonts w:ascii="Times New Roman" w:hAnsi="Times New Roman" w:cs="Times New Roman"/>
              </w:rPr>
              <w:t>. «Молодая  семья»</w:t>
            </w:r>
          </w:p>
        </w:tc>
      </w:tr>
      <w:tr w:rsidR="001B4668" w:rsidRPr="00CF2925" w:rsidTr="001B4668">
        <w:trPr>
          <w:cantSplit/>
          <w:trHeight w:val="33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3.1.Проведение районных семейных конкурсов, фестивалей и участие в областных конкурсах, фестивалях, семинарах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 Ленского  района,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Учреждения  культуры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семья МО «Урдомское» приняла участие в областном конкурсе «Лучшая семья Архангельской области»</w:t>
            </w:r>
          </w:p>
        </w:tc>
      </w:tr>
      <w:tr w:rsidR="001B4668" w:rsidRPr="00CF2925" w:rsidTr="001B4668">
        <w:trPr>
          <w:cantSplit/>
          <w:trHeight w:val="15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 xml:space="preserve">3.2.Молодёжные  акции, посвящённые 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Международному  Дню  матери,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Международному  дню  семьи,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Дню  защиты  детей (районный конкурс «Очаровашка»)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4,0/4,0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9D2ECA" w:rsidP="009D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6,2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мероприятия:</w:t>
            </w:r>
          </w:p>
          <w:p w:rsidR="001B4668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-Районный конкурс «Очаровашка» состоялся 05 июня 2016 года.</w:t>
            </w:r>
            <w:r w:rsidR="00BA1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участников -128 человек.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-Семейный праздник «День хозяина тайги». Количество участников -157 человек.</w:t>
            </w:r>
          </w:p>
        </w:tc>
      </w:tr>
      <w:tr w:rsidR="001B4668" w:rsidRPr="00CF2925" w:rsidTr="001B4668">
        <w:trPr>
          <w:cantSplit/>
          <w:trHeight w:val="158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lastRenderedPageBreak/>
              <w:t xml:space="preserve">3.3.Поддержка клубов  молодых  семей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района,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6F7133" w:rsidRPr="00097504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414AB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Информационная работа  с клубами Молодых семей при детских садах района</w:t>
            </w:r>
            <w:r w:rsidR="001B466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4668" w:rsidRPr="00CF2925" w:rsidTr="001B4668">
        <w:trPr>
          <w:cantSplit/>
          <w:trHeight w:val="25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3.4.Районный конкурс «Молодежное подворье»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  <w:r w:rsidR="006F7133" w:rsidRPr="00097504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97504"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1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конкурсе  </w:t>
            </w:r>
            <w:r w:rsidR="00414AB1">
              <w:rPr>
                <w:rFonts w:ascii="Times New Roman" w:hAnsi="Times New Roman" w:cs="Times New Roman"/>
              </w:rPr>
              <w:t xml:space="preserve"> приняла участие </w:t>
            </w:r>
            <w:r>
              <w:rPr>
                <w:rFonts w:ascii="Times New Roman" w:hAnsi="Times New Roman" w:cs="Times New Roman"/>
              </w:rPr>
              <w:t>1 молодая семья.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3.5.Районный конкурс «Молодые мастера народных промыслов и ремесел»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 2 молодых мастера народных промыслов и ремесел.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IV</w:t>
            </w:r>
            <w:r w:rsidRPr="00CF2925">
              <w:rPr>
                <w:rFonts w:ascii="Times New Roman" w:hAnsi="Times New Roman" w:cs="Times New Roman"/>
              </w:rPr>
              <w:t>. «Профессионализм  молодых»</w:t>
            </w:r>
          </w:p>
        </w:tc>
      </w:tr>
      <w:tr w:rsidR="001B4668" w:rsidRPr="00CF2925" w:rsidTr="001B4668">
        <w:trPr>
          <w:cantSplit/>
          <w:trHeight w:val="17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lastRenderedPageBreak/>
              <w:t>4.1. Участие в конкурсе «Молодой предприниматель»</w:t>
            </w:r>
          </w:p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Участие  в  областном  конкурсе  «Молодой  директор  года»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Финансово-экономический  отдел  администрации  МО  «Ленский 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3B6BCF" w:rsidP="003B6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41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выполнения </w:t>
            </w:r>
            <w:r w:rsidR="00414AB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4668" w:rsidRPr="00CF2925" w:rsidTr="001B4668">
        <w:trPr>
          <w:cantSplit/>
          <w:trHeight w:val="10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4.2. День дублёра в Администрации МО «Ленский муниципальный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ГУ ЦЗН по Ленскому  району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41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выполнения </w:t>
            </w:r>
            <w:r w:rsidR="00414AB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4.3. Создание временных сезонных рабочих мест для молодёжи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 выполнения из-за отсутствия финансирования</w:t>
            </w:r>
          </w:p>
        </w:tc>
      </w:tr>
      <w:tr w:rsidR="001B4668" w:rsidRPr="00CF2925" w:rsidTr="001B4668">
        <w:trPr>
          <w:cantSplit/>
          <w:trHeight w:val="117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lastRenderedPageBreak/>
              <w:t>4.4.Районный фестиваль интеллектуальных игр «Ленские магистры»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Яренская библиотека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5,0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Районный фестиваль интеллектуальных игр «Ленские магистры» состоялся 25.03.2016 года. Приняли участие -70 человек.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V</w:t>
            </w:r>
            <w:r w:rsidRPr="00CF2925">
              <w:rPr>
                <w:rFonts w:ascii="Times New Roman" w:hAnsi="Times New Roman" w:cs="Times New Roman"/>
              </w:rPr>
              <w:t>. «Творчество  молодых»</w:t>
            </w:r>
          </w:p>
        </w:tc>
      </w:tr>
      <w:tr w:rsidR="001B4668" w:rsidRPr="00CF2925" w:rsidTr="001B4668">
        <w:trPr>
          <w:cantSplit/>
          <w:trHeight w:val="2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5.1. Участие  молодёжи в  областных творческих фестивалях и конкурсах  («Северная  звезда», КВН и др.)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Культурно-досуговые  учреждения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3,0</w:t>
            </w:r>
            <w:r w:rsidR="00A84860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Заочное участие в областных творческих конкурсах (16.10.2016г Всероссийский дистанционный конкурс «Звездный путь»</w:t>
            </w:r>
            <w:r w:rsidR="00AA4F4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-диплом лауреата 1 степени)</w:t>
            </w:r>
          </w:p>
        </w:tc>
      </w:tr>
      <w:tr w:rsidR="001B4668" w:rsidRPr="00CF2925" w:rsidTr="001B4668">
        <w:trPr>
          <w:cantSplit/>
          <w:trHeight w:val="1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 xml:space="preserve">5.2. Конкурс  проектов  по  организации  празднования  Дня  молодёжи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A84860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</w:t>
            </w:r>
            <w:r w:rsidR="001B4668" w:rsidRPr="0009750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EF3" w:rsidRDefault="00731C21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выполнения из-за отсутствия финансирования </w:t>
            </w: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Pr="00CF2925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15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B4668" w:rsidRPr="00CF2925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lang w:val="en-US"/>
              </w:rPr>
              <w:t>VI</w:t>
            </w:r>
            <w:r w:rsidRPr="00CF2925">
              <w:rPr>
                <w:rFonts w:ascii="Times New Roman" w:hAnsi="Times New Roman" w:cs="Times New Roman"/>
              </w:rPr>
              <w:t>. «Молодёжь  в  трудной  жизненной  ситуации»</w:t>
            </w:r>
          </w:p>
        </w:tc>
      </w:tr>
      <w:tr w:rsidR="001B4668" w:rsidRPr="00CF2925" w:rsidTr="001B4668">
        <w:trPr>
          <w:cantSplit/>
          <w:trHeight w:val="1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6.1. 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CF2925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Молодёжный  совет  Ленского  района,</w:t>
            </w:r>
          </w:p>
          <w:p w:rsidR="001B4668" w:rsidRPr="00CF2925" w:rsidRDefault="001B4668" w:rsidP="00FA0E31">
            <w:pPr>
              <w:rPr>
                <w:sz w:val="20"/>
                <w:szCs w:val="20"/>
              </w:rPr>
            </w:pPr>
            <w:r w:rsidRPr="00CF2925">
              <w:rPr>
                <w:sz w:val="20"/>
                <w:szCs w:val="20"/>
              </w:rPr>
              <w:t>ГУ  ОСЗН</w:t>
            </w:r>
          </w:p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</w:rPr>
              <w:t>ГУ  ЦЗН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731C2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2,0/2,0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Pr="00CF2925" w:rsidRDefault="00731C2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13,3/0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8" w:rsidRDefault="00731C21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Подарки получили 32 ребенка.</w:t>
            </w: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4A6EF3" w:rsidRPr="00CF2925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B4668" w:rsidRPr="00CF2925" w:rsidTr="001B4668">
        <w:trPr>
          <w:cantSplit/>
          <w:trHeight w:val="36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</w:rPr>
              <w:t>101,8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731C21" w:rsidP="007705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</w:rPr>
              <w:t>8,8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377A0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</w:rPr>
              <w:t>8,8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0D2E61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5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1B466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75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52,0/41,0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097504" w:rsidRDefault="00731C21" w:rsidP="009D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34,5/0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8" w:rsidRPr="00CF2925" w:rsidRDefault="001B466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B4327" w:rsidRDefault="00FB4327" w:rsidP="003F7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6EF3" w:rsidRDefault="004A6EF3" w:rsidP="003F7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75C7" w:rsidRPr="00C478DA" w:rsidRDefault="003F75C7" w:rsidP="003F75C7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478DA">
        <w:rPr>
          <w:b/>
          <w:bCs/>
          <w:color w:val="000000" w:themeColor="text1"/>
        </w:rPr>
        <w:t>«Физическая культура и спорт на 2014-2016 годы»</w:t>
      </w:r>
    </w:p>
    <w:p w:rsidR="003F75C7" w:rsidRDefault="003F75C7" w:rsidP="001B4668">
      <w:pPr>
        <w:ind w:left="-851"/>
        <w:jc w:val="center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709"/>
        <w:gridCol w:w="996"/>
        <w:gridCol w:w="1697"/>
      </w:tblGrid>
      <w:tr w:rsidR="003F75C7" w:rsidRPr="00260776" w:rsidTr="003F75C7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3F75C7" w:rsidRPr="00260776" w:rsidTr="003F75C7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C7" w:rsidRPr="00260776" w:rsidTr="003F75C7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F75C7" w:rsidRPr="00C272D3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lastRenderedPageBreak/>
              <w:t>1.Приобретение спортинвентаря для проведения мероприятий, приобретение тренажеров для оборудования тренажерного зала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119,8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C478DA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54310" w:rsidRDefault="00C478DA" w:rsidP="00402CB4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6,9/0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 </w:t>
            </w:r>
            <w:r w:rsidRPr="00C272D3">
              <w:rPr>
                <w:rFonts w:ascii="Times New Roman" w:hAnsi="Times New Roman" w:cs="Times New Roman"/>
              </w:rPr>
              <w:t xml:space="preserve"> спортинвентар</w:t>
            </w:r>
            <w:r>
              <w:rPr>
                <w:rFonts w:ascii="Times New Roman" w:hAnsi="Times New Roman" w:cs="Times New Roman"/>
              </w:rPr>
              <w:t>ь:</w:t>
            </w:r>
          </w:p>
          <w:p w:rsidR="003F75C7" w:rsidRPr="00C272D3" w:rsidRDefault="003F75C7" w:rsidP="00652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мячи, вратарская форма </w:t>
            </w:r>
            <w:r w:rsidR="0065235C">
              <w:rPr>
                <w:rFonts w:ascii="Times New Roman" w:hAnsi="Times New Roman" w:cs="Times New Roman"/>
              </w:rPr>
              <w:t>перчатки вратаря, бутсы, тренировочные накидки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lastRenderedPageBreak/>
              <w:t>2.Участие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F75C7" w:rsidRPr="00CB01B5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E6C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20,0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27,0</w:t>
            </w:r>
            <w:r w:rsidR="00A76446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</w:t>
            </w:r>
            <w:r w:rsidR="003F75C7">
              <w:rPr>
                <w:rFonts w:ascii="Times New Roman" w:hAnsi="Times New Roman" w:cs="Times New Roman"/>
              </w:rPr>
              <w:t>оревнования: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теннис-</w:t>
            </w:r>
            <w:r w:rsidR="006523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</w:t>
            </w:r>
            <w:r w:rsidR="0065235C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 чел.), фут. зал-4(98 чел.),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хоккей-2(60 чел.),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гонки-3(222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волейбол-1(12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кросс-1(227 чел.)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ловля-1(15чел.)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слёт-2(87)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спорт-1(32)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стрельбе-1(57)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армспорту-1(18)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дартсу-2(60)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шахматам-1(12)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волейбол-1(16)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футбол-1(24)</w:t>
            </w:r>
          </w:p>
          <w:p w:rsidR="0065235C" w:rsidRDefault="00652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биллиарду-1(12)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для людей с ограниченными возможностями-2(46 чел.)</w:t>
            </w:r>
          </w:p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Мини-футбол-1(24 чел)</w:t>
            </w: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jc w:val="both"/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lastRenderedPageBreak/>
              <w:t>3.Реконструкция хоккейного корта в центр лыжного спорта и хоккея (оборудование освещенной лыжной трассы, приобретение лыжного инвентаря для проката, строительство раздевалки для лыжников)</w:t>
            </w:r>
          </w:p>
          <w:p w:rsidR="003F75C7" w:rsidRPr="00260776" w:rsidRDefault="003F75C7" w:rsidP="00FA0E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10,0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связи с отсутствием финансирования</w:t>
            </w: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t>4.Текущий ремонт и реконструкция спортсооружений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социального развития,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20,0</w:t>
            </w:r>
            <w:r w:rsidR="002E6C2D" w:rsidRPr="00CB01B5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E7E" w:rsidRDefault="00854DB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туалетов в МБОУ ДОД «КЦДО»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A6EF3" w:rsidRPr="00260776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C7" w:rsidRPr="00260776" w:rsidRDefault="003F75C7" w:rsidP="00FA0E31">
            <w:pPr>
              <w:rPr>
                <w:sz w:val="20"/>
                <w:szCs w:val="20"/>
              </w:rPr>
            </w:pPr>
            <w:r w:rsidRPr="00260776">
              <w:rPr>
                <w:sz w:val="20"/>
                <w:szCs w:val="20"/>
              </w:rPr>
              <w:t>5. Осуществление полномочий по присвоению спортивных разрядов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Отдел образования, 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B66F8F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C97D5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разряды присваиваются.  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A6EF3" w:rsidRPr="00260776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6. Проведение физкультурно-оздоровительных-спортивных мероприятий и содержание спортивных сооружений на территории МО «Сафроновское»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430,0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C478DA" w:rsidP="00253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0/430,0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253761" w:rsidP="00C4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B5A47" w:rsidRPr="00CB01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3F75C7" w:rsidRPr="00CB01B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C478DA">
              <w:rPr>
                <w:rFonts w:ascii="Times New Roman" w:hAnsi="Times New Roman" w:cs="Times New Roman"/>
                <w:color w:val="000000" w:themeColor="text1"/>
              </w:rPr>
              <w:t>430,0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соревнований: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Хоккей-1(24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дартсу для людей с ограниченными возможностями (15 чел.)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Бильярд-2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теннис-2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A6EF3" w:rsidRPr="00260776" w:rsidRDefault="004A6EF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7. Проведение физкультурно-оздоровительных-спортивных мероприятий и содержание спортивных сооружений на территории МО «Козьминское»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60776">
              <w:rPr>
                <w:rFonts w:ascii="Times New Roman" w:hAnsi="Times New Roman" w:cs="Times New Roman"/>
              </w:rPr>
              <w:t>МБОУ ДОД «КЦДО»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549,5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0/5</w:t>
            </w:r>
            <w:r w:rsidR="00133D2E" w:rsidRPr="00CB01B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01B5"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="00133D2E" w:rsidRPr="00CB01B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DB58B2" w:rsidP="00C4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3F75C7" w:rsidRPr="00CB01B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C478DA">
              <w:rPr>
                <w:rFonts w:ascii="Times New Roman" w:hAnsi="Times New Roman" w:cs="Times New Roman"/>
                <w:color w:val="000000" w:themeColor="text1"/>
              </w:rPr>
              <w:t>425,0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соревнований: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Теннис-10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 виды спорта -8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Бильярд-6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Шашки-4 чел.</w:t>
            </w:r>
          </w:p>
          <w:p w:rsidR="003F75C7" w:rsidRDefault="003F75C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теннис-</w:t>
            </w:r>
            <w:r w:rsidR="00DB58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55E7E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55E7E" w:rsidRPr="00260776" w:rsidRDefault="00855E7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75C7" w:rsidRPr="00260776" w:rsidTr="003F75C7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9773E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lastRenderedPageBreak/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414AB1" w:rsidP="00402CB4">
            <w:pPr>
              <w:pStyle w:val="ConsPlusCell"/>
              <w:widowControl/>
              <w:ind w:right="-96" w:hanging="9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1021,2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C478DA" w:rsidP="00B04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43AF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  <w:r w:rsidR="003F75C7" w:rsidRPr="00CB01B5">
              <w:rPr>
                <w:rFonts w:ascii="Times New Roman" w:hAnsi="Times New Roman" w:cs="Times New Roman"/>
                <w:b/>
                <w:color w:val="000000" w:themeColor="text1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133D2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79,8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C478D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3F75C7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100/</w:t>
            </w:r>
            <w:r w:rsidR="00402CB4" w:rsidRPr="00CB01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133D2E" w:rsidRPr="00CB01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CB01B5">
              <w:rPr>
                <w:rFonts w:ascii="Times New Roman" w:hAnsi="Times New Roman" w:cs="Times New Roman"/>
                <w:b/>
                <w:color w:val="000000" w:themeColor="text1"/>
              </w:rPr>
              <w:t>9,</w:t>
            </w:r>
            <w:r w:rsidR="00133D2E" w:rsidRPr="00CB01B5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CB01B5" w:rsidRDefault="00414AB1" w:rsidP="00C4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37,9</w:t>
            </w:r>
            <w:r w:rsidR="00C708AE" w:rsidRPr="00CB01B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C478DA">
              <w:rPr>
                <w:rFonts w:ascii="Times New Roman" w:hAnsi="Times New Roman" w:cs="Times New Roman"/>
                <w:b/>
                <w:color w:val="000000" w:themeColor="text1"/>
              </w:rPr>
              <w:t>855,0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C7" w:rsidRPr="00260776" w:rsidRDefault="003F75C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00AD" w:rsidRPr="002E3372" w:rsidRDefault="00F200AD" w:rsidP="00F200AD">
      <w:pPr>
        <w:spacing w:line="360" w:lineRule="auto"/>
        <w:ind w:left="142"/>
        <w:jc w:val="center"/>
        <w:rPr>
          <w:b/>
          <w:color w:val="000000" w:themeColor="text1"/>
          <w:sz w:val="20"/>
          <w:szCs w:val="20"/>
        </w:rPr>
      </w:pPr>
      <w:r w:rsidRPr="002E3372">
        <w:rPr>
          <w:b/>
          <w:color w:val="000000" w:themeColor="text1"/>
          <w:sz w:val="20"/>
          <w:szCs w:val="20"/>
        </w:rPr>
        <w:t>Развитие субъектов малого и среднего предпринимательства на территории МО «Ленский муниципальный район» 2014-2016 годы»</w:t>
      </w:r>
    </w:p>
    <w:p w:rsidR="00FB4327" w:rsidRPr="0089199C" w:rsidRDefault="00FB4327" w:rsidP="00F200AD">
      <w:pPr>
        <w:spacing w:line="360" w:lineRule="auto"/>
        <w:ind w:left="142"/>
        <w:jc w:val="center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1908"/>
      </w:tblGrid>
      <w:tr w:rsidR="00F200AD" w:rsidRPr="00BA0760" w:rsidTr="00F200AD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Номер  и наименование</w:t>
            </w:r>
            <w:r w:rsidRPr="00BA0760">
              <w:rPr>
                <w:rFonts w:ascii="Times New Roman" w:hAnsi="Times New Roman" w:cs="Times New Roman"/>
              </w:rPr>
              <w:br/>
              <w:t>мероприятия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Фактический </w:t>
            </w:r>
            <w:r w:rsidRPr="00BA07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BA07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BA07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BA07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BA07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BA0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56603B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 xml:space="preserve">1.1 </w:t>
            </w:r>
            <w:r w:rsidRPr="00BA0760">
              <w:rPr>
                <w:bCs/>
                <w:sz w:val="20"/>
                <w:szCs w:val="20"/>
              </w:rPr>
              <w:t>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5660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F200AD" w:rsidRPr="00BE76C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5660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консультационная работа по привлечению субъектов предпринимательства к участию в конкурсах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ind w:hanging="10"/>
              <w:jc w:val="both"/>
              <w:rPr>
                <w:sz w:val="20"/>
                <w:szCs w:val="20"/>
              </w:rPr>
            </w:pPr>
            <w:r w:rsidRPr="00BA0760">
              <w:rPr>
                <w:bCs/>
                <w:sz w:val="20"/>
                <w:szCs w:val="20"/>
              </w:rPr>
              <w:t xml:space="preserve">1.2 Субсидирование части затрат субъектам малого и среднего предпринимательства связанных с реализацией программ по энергосбережению, включая затраты на приобретение и внедрение инновационных технологий и оборудования, </w:t>
            </w:r>
            <w:r w:rsidRPr="00BA0760">
              <w:rPr>
                <w:sz w:val="20"/>
                <w:szCs w:val="20"/>
              </w:rPr>
              <w:t>а также затрат на присоединение к объектам электросетевого хозяйства до 100 кВт:</w:t>
            </w:r>
          </w:p>
          <w:p w:rsidR="00F200AD" w:rsidRPr="00BA0760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5660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67AC"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bCs/>
                <w:sz w:val="20"/>
                <w:szCs w:val="20"/>
              </w:rPr>
              <w:lastRenderedPageBreak/>
              <w:t>1.3 Ф</w:t>
            </w:r>
            <w:r w:rsidRPr="00BA0760">
              <w:rPr>
                <w:sz w:val="20"/>
                <w:szCs w:val="20"/>
              </w:rPr>
              <w:t>ормирование и ведение администрацией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Формируется перечень муниципального имущества для предоставления субъектам предпринимательства, в том числе земельных участков, зданий, строений, сооружений, нежилых помещений, оборудования, инвентаря.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jc w:val="both"/>
              <w:rPr>
                <w:bCs/>
                <w:sz w:val="20"/>
                <w:szCs w:val="20"/>
              </w:rPr>
            </w:pPr>
            <w:r w:rsidRPr="00BA0760">
              <w:rPr>
                <w:bCs/>
                <w:sz w:val="20"/>
                <w:szCs w:val="20"/>
              </w:rPr>
              <w:t>1.4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595AE8" w:rsidRDefault="0056603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3409,8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595AE8" w:rsidRDefault="00D96BB9" w:rsidP="00402C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5AE8">
              <w:rPr>
                <w:color w:val="000000" w:themeColor="text1"/>
                <w:sz w:val="18"/>
                <w:szCs w:val="18"/>
              </w:rPr>
              <w:t>3409,8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402C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D96BB9" w:rsidP="00402C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745,8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D96BB9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03B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56669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2564,0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03" w:rsidRPr="00BA0760" w:rsidRDefault="00D96BB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конкурс по предоставлению субсидий начинающим предпринимателям на создание собственного бизнеса</w:t>
            </w:r>
            <w:r w:rsidR="00A11703">
              <w:rPr>
                <w:rFonts w:ascii="Times New Roman" w:hAnsi="Times New Roman" w:cs="Times New Roman"/>
              </w:rPr>
              <w:t>.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2 Информационная и консультационная поддержка субъектов малого и среднего предпринимательства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D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Мероприятия:</w:t>
            </w:r>
          </w:p>
          <w:p w:rsidR="00F200AD" w:rsidRDefault="00F200AD" w:rsidP="00D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 г.  проведена деловая встреча по теме «О развитии приоритетных направлений инвестиционной и предпринимательской деятельности».</w:t>
            </w:r>
          </w:p>
          <w:p w:rsidR="00A11703" w:rsidRPr="00D96BB9" w:rsidRDefault="00F200AD" w:rsidP="00D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BB9">
              <w:rPr>
                <w:rFonts w:ascii="Times New Roman" w:hAnsi="Times New Roman" w:cs="Times New Roman"/>
                <w:sz w:val="18"/>
                <w:szCs w:val="18"/>
              </w:rPr>
              <w:t>Участие в областной конференции по МиСП.</w:t>
            </w:r>
            <w:r w:rsidR="00A11703" w:rsidRPr="00D96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00AD" w:rsidRPr="00D96BB9" w:rsidRDefault="00A11703" w:rsidP="00D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BB9">
              <w:rPr>
                <w:rFonts w:ascii="Times New Roman" w:hAnsi="Times New Roman" w:cs="Times New Roman"/>
                <w:sz w:val="18"/>
                <w:szCs w:val="18"/>
              </w:rPr>
              <w:t xml:space="preserve">На областном уровне в рамках деловой программы Маргаритинской ярмарки организованы обучающие семинары. </w:t>
            </w:r>
            <w:r w:rsidR="00D96BB9" w:rsidRPr="00D96BB9">
              <w:rPr>
                <w:rFonts w:ascii="Times New Roman" w:hAnsi="Times New Roman" w:cs="Times New Roman"/>
                <w:sz w:val="18"/>
                <w:szCs w:val="18"/>
              </w:rPr>
              <w:t>Проведено два заседания общественного Совета по малому предпринимательству при Главе МО «Ленский муниципальный район»</w:t>
            </w:r>
            <w:r w:rsidRPr="00D96B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96BB9" w:rsidRPr="00BA0760" w:rsidRDefault="00D96BB9" w:rsidP="00D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96BB9">
              <w:rPr>
                <w:rFonts w:ascii="Times New Roman" w:hAnsi="Times New Roman" w:cs="Times New Roman"/>
                <w:sz w:val="18"/>
                <w:szCs w:val="18"/>
              </w:rPr>
              <w:t>Организован обучающий семинар по охране труда, в котором прияли участие субъекты предпринимательства.Субъекты предпринимательства приняли участие в деловой встрече(стратегической сессии) по вопросам</w:t>
            </w:r>
            <w:r>
              <w:rPr>
                <w:rFonts w:ascii="Times New Roman" w:hAnsi="Times New Roman" w:cs="Times New Roman"/>
              </w:rPr>
              <w:t xml:space="preserve"> определения приоритетов развития региона до 2035 года.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2.2 Работа информационно-консультационного опорного пункта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95AE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95AE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Работает на базе Ленской межпоселенческой библиотеки.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Информация размещается  и обновляется постоянно в газете «Маяк» и на сайте Администрации МО «Ленский муниципальный район»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3. Поддержка субъектов малого и среднего предпринимательства в сфере подготовки, переподготовки и повышения квалификации кадров</w:t>
            </w: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субъектов МиСП доведена информация о проведении обучения     по теме: «Основы предпринимательской деятельности» в г.Коряжма на базе АБРИ. </w:t>
            </w:r>
          </w:p>
          <w:p w:rsidR="00A11703" w:rsidRPr="00A11703" w:rsidRDefault="00A11703" w:rsidP="00FA0E31">
            <w:pPr>
              <w:rPr>
                <w:sz w:val="20"/>
                <w:szCs w:val="20"/>
              </w:rPr>
            </w:pPr>
            <w:r w:rsidRPr="00A11703">
              <w:rPr>
                <w:sz w:val="20"/>
                <w:szCs w:val="20"/>
              </w:rPr>
              <w:t>В рамках деловой программы Маргаритинской ярмарки организованы обучающие семинары.</w:t>
            </w:r>
            <w:r>
              <w:rPr>
                <w:sz w:val="20"/>
                <w:szCs w:val="20"/>
              </w:rPr>
              <w:t xml:space="preserve"> Информация </w:t>
            </w:r>
            <w:r w:rsidR="00A62B9C">
              <w:rPr>
                <w:sz w:val="20"/>
                <w:szCs w:val="20"/>
              </w:rPr>
              <w:t>о проводимых семинарах ГАУ АР «Бизнес-инкубатором» в г.Коряжма и г.Котлас размещается на официальном</w:t>
            </w:r>
            <w:r>
              <w:rPr>
                <w:sz w:val="20"/>
                <w:szCs w:val="20"/>
              </w:rPr>
              <w:t xml:space="preserve"> сайте</w:t>
            </w:r>
            <w:r w:rsidR="00A62B9C">
              <w:rPr>
                <w:sz w:val="20"/>
                <w:szCs w:val="20"/>
              </w:rPr>
              <w:t xml:space="preserve"> Администрации и </w:t>
            </w:r>
            <w:r w:rsidR="00A62B9C">
              <w:rPr>
                <w:sz w:val="20"/>
                <w:szCs w:val="20"/>
                <w:lang w:val="en-US"/>
              </w:rPr>
              <w:t>www</w:t>
            </w:r>
            <w:r w:rsidR="00A62B9C" w:rsidRPr="00A62B9C">
              <w:rPr>
                <w:sz w:val="20"/>
                <w:szCs w:val="20"/>
              </w:rPr>
              <w:t>.</w:t>
            </w:r>
            <w:r w:rsidR="00A62B9C">
              <w:rPr>
                <w:sz w:val="20"/>
                <w:szCs w:val="20"/>
                <w:lang w:val="en-US"/>
              </w:rPr>
              <w:t>msp</w:t>
            </w:r>
            <w:r w:rsidR="00A62B9C" w:rsidRPr="00A62B9C">
              <w:rPr>
                <w:sz w:val="20"/>
                <w:szCs w:val="20"/>
              </w:rPr>
              <w:t>29.</w:t>
            </w:r>
            <w:r w:rsidR="00A62B9C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.</w:t>
            </w:r>
          </w:p>
          <w:p w:rsidR="007B67AC" w:rsidRDefault="007B67AC" w:rsidP="00FA0E31">
            <w:pPr>
              <w:rPr>
                <w:sz w:val="20"/>
                <w:szCs w:val="20"/>
              </w:rPr>
            </w:pPr>
          </w:p>
          <w:p w:rsidR="007B67AC" w:rsidRDefault="007B67AC" w:rsidP="00FA0E31">
            <w:pPr>
              <w:rPr>
                <w:sz w:val="20"/>
                <w:szCs w:val="20"/>
              </w:rPr>
            </w:pPr>
          </w:p>
          <w:p w:rsidR="007B67AC" w:rsidRPr="00BA0760" w:rsidRDefault="007B67AC" w:rsidP="00FA0E31">
            <w:pPr>
              <w:rPr>
                <w:sz w:val="20"/>
                <w:szCs w:val="20"/>
              </w:rPr>
            </w:pPr>
          </w:p>
        </w:tc>
      </w:tr>
      <w:tr w:rsidR="00F200AD" w:rsidRPr="009066DF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70,56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70,56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E54858"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из «безработных» в ИП – 1 чел., который получил субсидию ЦЗ по открытию кабинета массажных услуг.</w:t>
            </w:r>
          </w:p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заседании конкурсной комиссии.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9066D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3.3. Организация и проведение конкурсов профессионального мастерства</w:t>
            </w:r>
          </w:p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 xml:space="preserve"> </w:t>
            </w:r>
          </w:p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A11703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A1170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Default="00A11703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июле 2016года в рамках  межмуниципального мероприятия Ивановская ярмарка, среди субъектов бизнеса, оказывающего услуги общественного питания  проведен конкурс «Аппетитный шашлычок».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7AC" w:rsidRPr="00BA0760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4. Поддержка приоритетных направлений развития  субъектов малого и среднего предпринимательства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 xml:space="preserve">4.1 Проведение отборочных туров областных конкурсов  </w:t>
            </w:r>
          </w:p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Информация размещается на официальном сайте Администрации МО «Ленский муниципальный район» 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BA0760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BA0760" w:rsidRDefault="00F200A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4.2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</w:rPr>
            </w:pPr>
            <w:r w:rsidRPr="00BE76C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весенняя  с/х ярмарке «Усадьба 2016».</w:t>
            </w:r>
          </w:p>
          <w:p w:rsidR="00087A82" w:rsidRDefault="00F200AD" w:rsidP="00A117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A11703">
              <w:rPr>
                <w:rFonts w:ascii="Times New Roman" w:hAnsi="Times New Roman" w:cs="Times New Roman"/>
              </w:rPr>
              <w:t xml:space="preserve">лена и проведена </w:t>
            </w:r>
            <w:r>
              <w:rPr>
                <w:rFonts w:ascii="Times New Roman" w:hAnsi="Times New Roman" w:cs="Times New Roman"/>
              </w:rPr>
              <w:t xml:space="preserve"> Ивановск</w:t>
            </w:r>
            <w:r w:rsidR="00A11703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ярмарк</w:t>
            </w:r>
            <w:r w:rsidR="00A11703">
              <w:rPr>
                <w:rFonts w:ascii="Times New Roman" w:hAnsi="Times New Roman" w:cs="Times New Roman"/>
              </w:rPr>
              <w:t>а</w:t>
            </w:r>
            <w:r w:rsidR="00087A82">
              <w:rPr>
                <w:rFonts w:ascii="Times New Roman" w:hAnsi="Times New Roman" w:cs="Times New Roman"/>
              </w:rPr>
              <w:t>, на которой организовано 129 торговых мест для субъектов предпринимательства.</w:t>
            </w:r>
          </w:p>
          <w:p w:rsidR="00F200AD" w:rsidRPr="00B13B05" w:rsidRDefault="00087A82" w:rsidP="00087A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сентябре 2016 года состоялась сельскохозяйственная ярмарка «Яренская осень»,</w:t>
            </w:r>
            <w:r w:rsidR="001A1A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организовано 34 торговых места, из них 12-субъекты предпринимательства.</w:t>
            </w:r>
          </w:p>
          <w:p w:rsidR="00A62B9C" w:rsidRPr="00A62B9C" w:rsidRDefault="00A62B9C" w:rsidP="00A62B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декабре 2016 года состоялась ярмарка «Волшебница зима», организовано 24 торговых места, из них 20- субъекты предпринимательства.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0AD" w:rsidRPr="00BE76C5" w:rsidRDefault="00F200AD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6C5">
              <w:rPr>
                <w:color w:val="000000" w:themeColor="text1"/>
                <w:sz w:val="20"/>
                <w:szCs w:val="20"/>
              </w:rPr>
              <w:t>5. Административно-организационная поддержка субъектов малого и среднего предпринимательства</w:t>
            </w: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lastRenderedPageBreak/>
              <w:t>5.1 Формирование и ведение реестра субъектов малого и среднего предпринимательства на территории Ленского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Реестр  субъектов малого и среднего предпринимательства на территории Ленского района сформирован и ведется</w:t>
            </w:r>
            <w:r>
              <w:rPr>
                <w:sz w:val="20"/>
                <w:szCs w:val="20"/>
              </w:rPr>
              <w:t xml:space="preserve"> </w:t>
            </w:r>
            <w:r w:rsidRPr="00BA0760">
              <w:rPr>
                <w:sz w:val="20"/>
                <w:szCs w:val="20"/>
              </w:rPr>
              <w:t xml:space="preserve"> постоянно</w:t>
            </w:r>
            <w:r w:rsidR="001A71A6">
              <w:rPr>
                <w:sz w:val="20"/>
                <w:szCs w:val="20"/>
              </w:rPr>
              <w:t>.</w:t>
            </w:r>
          </w:p>
          <w:p w:rsidR="007B67AC" w:rsidRDefault="007B67AC" w:rsidP="00FA0E31">
            <w:pPr>
              <w:rPr>
                <w:sz w:val="20"/>
                <w:szCs w:val="20"/>
              </w:rPr>
            </w:pPr>
          </w:p>
          <w:p w:rsidR="007B67AC" w:rsidRPr="00BA0760" w:rsidRDefault="007B67AC" w:rsidP="00FA0E31">
            <w:pPr>
              <w:rPr>
                <w:sz w:val="20"/>
                <w:szCs w:val="20"/>
              </w:rPr>
            </w:pPr>
          </w:p>
        </w:tc>
      </w:tr>
      <w:tr w:rsidR="00F200AD" w:rsidRPr="00BA0760" w:rsidTr="00F200AD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9773EB" w:rsidP="00FA0E3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0AD" w:rsidRPr="00BA0760" w:rsidRDefault="00F200AD" w:rsidP="00FA0E31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2A3A7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3503,8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56669C" w:rsidRDefault="0056669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6669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3519,36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2A3A78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69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745,8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6C5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56669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56669C" w:rsidRDefault="002A3A7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6669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</w:t>
            </w:r>
            <w:r w:rsidR="0056669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A62B9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101,56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E76C5" w:rsidRDefault="002A3A7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2627,0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A62B9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2572,0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A0760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B67AC" w:rsidRDefault="007B67AC" w:rsidP="00F200AD">
      <w:pPr>
        <w:ind w:left="-851"/>
        <w:jc w:val="center"/>
        <w:rPr>
          <w:b/>
          <w:sz w:val="22"/>
          <w:szCs w:val="22"/>
        </w:rPr>
      </w:pPr>
    </w:p>
    <w:p w:rsidR="00F200AD" w:rsidRPr="00352B6C" w:rsidRDefault="007B67AC" w:rsidP="00F200AD">
      <w:pPr>
        <w:ind w:left="-851"/>
        <w:jc w:val="center"/>
        <w:rPr>
          <w:color w:val="000000" w:themeColor="text1"/>
          <w:sz w:val="20"/>
          <w:szCs w:val="20"/>
        </w:rPr>
      </w:pPr>
      <w:r w:rsidRPr="00352B6C">
        <w:rPr>
          <w:b/>
          <w:color w:val="000000" w:themeColor="text1"/>
          <w:sz w:val="22"/>
          <w:szCs w:val="22"/>
        </w:rPr>
        <w:t xml:space="preserve"> </w:t>
      </w:r>
      <w:r w:rsidR="00F200AD" w:rsidRPr="00352B6C">
        <w:rPr>
          <w:b/>
          <w:color w:val="000000" w:themeColor="text1"/>
          <w:sz w:val="22"/>
          <w:szCs w:val="22"/>
        </w:rPr>
        <w:t>«</w:t>
      </w:r>
      <w:r w:rsidR="00F200AD" w:rsidRPr="00352B6C">
        <w:rPr>
          <w:b/>
          <w:bCs/>
          <w:color w:val="000000" w:themeColor="text1"/>
          <w:sz w:val="22"/>
          <w:szCs w:val="22"/>
        </w:rPr>
        <w:t xml:space="preserve">Совершенствование муниципального управления в </w:t>
      </w:r>
      <w:r w:rsidR="00F200AD" w:rsidRPr="00352B6C">
        <w:rPr>
          <w:b/>
          <w:color w:val="000000" w:themeColor="text1"/>
          <w:sz w:val="22"/>
          <w:szCs w:val="22"/>
        </w:rPr>
        <w:t>МО «Ленский муниципальный район» на 2015–2017 годы</w:t>
      </w:r>
      <w:r w:rsidR="00F200AD" w:rsidRPr="00352B6C">
        <w:rPr>
          <w:color w:val="000000" w:themeColor="text1"/>
          <w:sz w:val="20"/>
          <w:szCs w:val="20"/>
        </w:rPr>
        <w:t>»</w:t>
      </w:r>
    </w:p>
    <w:p w:rsidR="00FB4327" w:rsidRDefault="00FB4327" w:rsidP="00F200AD">
      <w:pPr>
        <w:ind w:left="-851"/>
        <w:jc w:val="center"/>
        <w:rPr>
          <w:sz w:val="20"/>
          <w:szCs w:val="20"/>
        </w:rPr>
      </w:pPr>
    </w:p>
    <w:p w:rsidR="00B35070" w:rsidRDefault="00B35070" w:rsidP="00F200AD">
      <w:pPr>
        <w:ind w:left="-851"/>
        <w:jc w:val="center"/>
        <w:rPr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1080"/>
        <w:gridCol w:w="868"/>
        <w:gridCol w:w="888"/>
        <w:gridCol w:w="142"/>
        <w:gridCol w:w="668"/>
        <w:gridCol w:w="810"/>
        <w:gridCol w:w="918"/>
        <w:gridCol w:w="993"/>
        <w:gridCol w:w="770"/>
        <w:gridCol w:w="675"/>
        <w:gridCol w:w="628"/>
        <w:gridCol w:w="567"/>
        <w:gridCol w:w="566"/>
        <w:gridCol w:w="540"/>
        <w:gridCol w:w="540"/>
        <w:gridCol w:w="972"/>
      </w:tblGrid>
      <w:tr w:rsidR="00F200AD" w:rsidRPr="00F50BE6" w:rsidTr="00F200AD">
        <w:trPr>
          <w:cantSplit/>
          <w:trHeight w:val="240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720"/>
        </w:trPr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7C78D1" w:rsidP="00F2118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</w:t>
            </w:r>
            <w:r w:rsidR="00F2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352B6C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27901,9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1189" w:rsidP="00352B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7C78D1" w:rsidP="00352B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</w:t>
            </w:r>
            <w:r w:rsidR="00352B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2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352B6C" w:rsidP="00402CB4">
            <w:pPr>
              <w:pStyle w:val="ab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894682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Укрепление материально-технической базы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352B6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352B6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jc w:val="center"/>
            </w:pPr>
            <w:r w:rsidRPr="0039027B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402CB4">
            <w:pPr>
              <w:jc w:val="center"/>
            </w:pPr>
            <w:r w:rsidRPr="0031717A"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7C78D1" w:rsidP="00F211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</w:t>
            </w:r>
            <w:r w:rsidR="00F211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F211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352B6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31664,5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1189" w:rsidP="00352B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7C78D1" w:rsidP="00352B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</w:t>
            </w:r>
            <w:r w:rsidR="00352B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52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352B6C" w:rsidP="00402CB4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027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</w:t>
            </w:r>
            <w:r w:rsidRPr="00F50BE6">
              <w:rPr>
                <w:rFonts w:ascii="Times New Roman" w:hAnsi="Times New Roman" w:cs="Times New Roman"/>
                <w:b/>
              </w:rPr>
              <w:t>«Совершенствование системы  муниципальной службы  в  муниципальном  образовании «Ленский  муниципальный район» на  2015 – 2017  годы»</w:t>
            </w:r>
          </w:p>
        </w:tc>
      </w:tr>
      <w:tr w:rsidR="00F200AD" w:rsidRPr="00F50BE6" w:rsidTr="00F200AD">
        <w:trPr>
          <w:cantSplit/>
          <w:trHeight w:val="24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1.</w:t>
            </w:r>
            <w:r w:rsidRPr="00F50BE6">
              <w:rPr>
                <w:rFonts w:ascii="Times New Roman" w:hAnsi="Times New Roman" w:cs="Times New Roman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50B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92434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не проводилось.</w:t>
            </w:r>
            <w:r w:rsidR="00352B6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</w:t>
            </w:r>
            <w:r w:rsidR="0092434F">
              <w:rPr>
                <w:rFonts w:ascii="Times New Roman" w:hAnsi="Times New Roman" w:cs="Times New Roman"/>
                <w:sz w:val="20"/>
                <w:szCs w:val="20"/>
              </w:rPr>
              <w:t>ял</w:t>
            </w:r>
            <w:r w:rsidR="00352B6C">
              <w:rPr>
                <w:rFonts w:ascii="Times New Roman" w:hAnsi="Times New Roman" w:cs="Times New Roman"/>
                <w:sz w:val="20"/>
                <w:szCs w:val="20"/>
              </w:rPr>
              <w:t>ся  текущий контроль и анализ изменений конца 2015 года ( в связи с передачей полномочий).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3.2.Проведение  мониторинга общественного  мнения   об  уровне престижности   муниципальной  службы муниципального образования 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 xml:space="preserve">отдел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 мероприятия не проводились.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4.2. Разработка и принятие обновленных муниципальных правовых актов по вопросам муниципальной службы и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кадровому делопроизводству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D61CD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и утверждено </w:t>
            </w:r>
            <w:r w:rsidR="00D61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5B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5.2.Проведение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 xml:space="preserve">отдел;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>й;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Приняли участие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00AD" w:rsidRDefault="00D61C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200AD">
              <w:rPr>
                <w:rFonts w:ascii="Times New Roman" w:hAnsi="Times New Roman" w:cs="Times New Roman"/>
              </w:rPr>
              <w:t xml:space="preserve"> </w:t>
            </w:r>
            <w:r w:rsidR="00F200AD" w:rsidRPr="00E85786">
              <w:rPr>
                <w:rFonts w:ascii="Times New Roman" w:hAnsi="Times New Roman" w:cs="Times New Roman"/>
                <w:sz w:val="16"/>
                <w:szCs w:val="16"/>
              </w:rPr>
              <w:t>видеоконференциях</w:t>
            </w:r>
            <w:r w:rsidR="00F200AD">
              <w:rPr>
                <w:rFonts w:ascii="Times New Roman" w:hAnsi="Times New Roman" w:cs="Times New Roman"/>
              </w:rPr>
              <w:t>,</w:t>
            </w:r>
          </w:p>
          <w:p w:rsidR="00F200AD" w:rsidRPr="00E85786" w:rsidRDefault="00D61CD7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200AD">
              <w:rPr>
                <w:rFonts w:ascii="Times New Roman" w:hAnsi="Times New Roman" w:cs="Times New Roman"/>
              </w:rPr>
              <w:t xml:space="preserve"> </w:t>
            </w:r>
            <w:r w:rsidR="00F200AD" w:rsidRPr="00E85786">
              <w:rPr>
                <w:rFonts w:ascii="Times New Roman" w:hAnsi="Times New Roman" w:cs="Times New Roman"/>
                <w:sz w:val="18"/>
                <w:szCs w:val="18"/>
              </w:rPr>
              <w:t>семинарах в области,</w:t>
            </w:r>
          </w:p>
          <w:p w:rsidR="00F200AD" w:rsidRPr="00F50BE6" w:rsidRDefault="00F200AD" w:rsidP="005875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1C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семинарах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в районе</w:t>
            </w:r>
            <w:r w:rsidR="005875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786">
              <w:rPr>
                <w:rFonts w:ascii="Times New Roman" w:hAnsi="Times New Roman" w:cs="Times New Roman"/>
                <w:sz w:val="18"/>
                <w:szCs w:val="18"/>
              </w:rPr>
              <w:t>по вопросам заполнения справок</w:t>
            </w:r>
            <w:r w:rsidR="00D61CD7">
              <w:rPr>
                <w:rFonts w:ascii="Times New Roman" w:hAnsi="Times New Roman" w:cs="Times New Roman"/>
                <w:sz w:val="18"/>
                <w:szCs w:val="18"/>
              </w:rPr>
              <w:t>, изменения законодательства об о</w:t>
            </w:r>
            <w:r w:rsidR="005875B4">
              <w:rPr>
                <w:rFonts w:ascii="Times New Roman" w:hAnsi="Times New Roman" w:cs="Times New Roman"/>
                <w:sz w:val="18"/>
                <w:szCs w:val="18"/>
              </w:rPr>
              <w:t>тпусках и муниципальных пенсиях),</w:t>
            </w:r>
            <w:r w:rsidR="00D61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5B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61CD7">
              <w:rPr>
                <w:rFonts w:ascii="Times New Roman" w:hAnsi="Times New Roman" w:cs="Times New Roman"/>
                <w:sz w:val="18"/>
                <w:szCs w:val="18"/>
              </w:rPr>
              <w:t>обучающ</w:t>
            </w:r>
            <w:r w:rsidR="005875B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D61CD7">
              <w:rPr>
                <w:rFonts w:ascii="Times New Roman" w:hAnsi="Times New Roman" w:cs="Times New Roman"/>
                <w:sz w:val="18"/>
                <w:szCs w:val="18"/>
              </w:rPr>
              <w:t xml:space="preserve"> семинар</w:t>
            </w:r>
            <w:r w:rsidR="005875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61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5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61CD7">
              <w:rPr>
                <w:rFonts w:ascii="Times New Roman" w:hAnsi="Times New Roman" w:cs="Times New Roman"/>
                <w:sz w:val="18"/>
                <w:szCs w:val="18"/>
              </w:rPr>
              <w:t>по вопросам противодействия коррупции и этики служебного поведения</w:t>
            </w:r>
            <w:r w:rsidR="007A26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6.2.Разработка и внедрение современных методик подбора кадров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7.2.Совершенствование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F200AD" w:rsidRPr="00E8578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9.2.Приведение должностных инструкций муниципальных служащих </w:t>
            </w:r>
          </w:p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E85786" w:rsidRDefault="00F200AD" w:rsidP="00FA0E31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олжностные инструкции пересмотрены на декабрь 2015 года.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10.2.Внедрение и формирование ежегодных отчетов муниципальных служащих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о своей профессиональной деятельности, выполненных заданиях и поручениях 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Отчеты входят в ежегодный отчет структурных подразделений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11.2.Ведение на официальном сайте Администрации раздела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технологий.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Раздел на сайте создан</w:t>
            </w:r>
            <w:r>
              <w:rPr>
                <w:rFonts w:ascii="Times New Roman" w:hAnsi="Times New Roman" w:cs="Times New Roman"/>
                <w:bCs/>
              </w:rPr>
              <w:t xml:space="preserve"> и ведется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Задача 2. Создание условий для профессионального развития  и подготовки кадров муниципальной службы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12.2. Повышение квалификации и профессиональная  переподготовка муниципальных служащих в том числе с использованием дистанционных технологий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бухгалтерского учёта.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A77AF4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13.2. Организация поступления на муниципальную службу на конкурсной основе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не проводился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изменением  структуры Администрации.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14.2.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на прохождение практики не поступало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pacing w:line="228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15.2.Разработка программ обучения кадрового резерва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руководители структурных подразделений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16.2.Разработка и внедрение эффективных механизмов ротации кадрового состава муниципальной службы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jc w:val="both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lastRenderedPageBreak/>
              <w:t>17.2.Организация и проведение аттестации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  <w:r w:rsidR="005875B4">
              <w:rPr>
                <w:rFonts w:ascii="Times New Roman" w:hAnsi="Times New Roman" w:cs="Times New Roman"/>
              </w:rPr>
              <w:t>. Включено в план  1 квартала 2017 года.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18.2.Оказание органам местного  самоуправления  сельских  поселений практической помощи: </w:t>
            </w:r>
            <w:r w:rsidRPr="00F50BE6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квалификационных    экзаменов            </w:t>
            </w:r>
            <w:r w:rsidRPr="00F50BE6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F50BE6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F50BE6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семинар-консультация</w:t>
            </w:r>
            <w:r w:rsidR="00C65714">
              <w:rPr>
                <w:rFonts w:ascii="Times New Roman" w:hAnsi="Times New Roman" w:cs="Times New Roman"/>
                <w:sz w:val="20"/>
                <w:szCs w:val="20"/>
              </w:rPr>
              <w:t>, консультирование проводится по мере необходимости.</w:t>
            </w: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19.2. Ведение реестра кадрового резерва на должности муниципальной службы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 порядок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 реестра.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Осуществляется поиск программного продукта</w:t>
            </w:r>
          </w:p>
        </w:tc>
      </w:tr>
      <w:tr w:rsidR="00F200AD" w:rsidRPr="0095179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20.2.Организация применения различных форм и методов оценки профессиональных знаний и навыков граждан, поступающих на муниципальную службу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95179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51796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21.2.Внедрение механизма заключения договоров на обучение между гражданином  и органом МСУ, с последующим замещением должности муниципальной службы в МО «Ленский муниципальный район» не менее 3 лет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юридически</w:t>
            </w:r>
            <w:r w:rsidRPr="00F50BE6">
              <w:rPr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Задача 3. Повышение профессиональной заинтересованности муниципальных служащих в прохождении  муниципальной службы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22. 2. Организация и проведение конкурса «Лучший муниципальный служащий года»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23.2.Установление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C65714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0B"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C65714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осуществляется согласно положению.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24.2.Выплата единовременного поощрения за выслугу лет в связи с выходом на пенсию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бухгалтерского учета и отчетности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Осуществляется в соответствии с областным законом</w:t>
            </w:r>
            <w:r w:rsidRPr="00F50B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25.2.Формирование системы оплаты труда с учётом </w:t>
            </w:r>
            <w:r w:rsidRPr="00F50BE6">
              <w:rPr>
                <w:color w:val="000000"/>
                <w:sz w:val="20"/>
                <w:szCs w:val="20"/>
              </w:rPr>
              <w:t xml:space="preserve">материальной и моральной мотивации, </w:t>
            </w:r>
            <w:r w:rsidRPr="00F50BE6">
              <w:rPr>
                <w:sz w:val="20"/>
                <w:szCs w:val="20"/>
              </w:rPr>
              <w:t>муниципальных служащих на основе оценки результативности профессиональной служебной деятельности</w:t>
            </w:r>
          </w:p>
          <w:p w:rsidR="00F200AD" w:rsidRPr="00F50BE6" w:rsidRDefault="00F200AD" w:rsidP="00FA0E31">
            <w:pPr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26.2.Организация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не включены в план работы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27.2.Разработка и внедрение системы мер по формированию позитивного общественного мнения о муниципальной службе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 xml:space="preserve"> (публикации в средствах массовой информации, открытые  уроки в школах и 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28.2.Расширение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 в соответствии  с требованиями трудового законодательства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color w:val="000000"/>
                <w:sz w:val="20"/>
                <w:szCs w:val="20"/>
              </w:rPr>
            </w:pPr>
            <w:r w:rsidRPr="00F50BE6">
              <w:rPr>
                <w:color w:val="000000"/>
                <w:sz w:val="20"/>
                <w:szCs w:val="20"/>
              </w:rPr>
              <w:t>29.2.Проведение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(диспансеризация, санаторно-курортное лечение,</w:t>
            </w:r>
            <w:r w:rsidRPr="00F50BE6">
              <w:rPr>
                <w:sz w:val="20"/>
                <w:szCs w:val="20"/>
              </w:rPr>
              <w:t xml:space="preserve"> страхование муниципальных служащих</w:t>
            </w:r>
            <w:r w:rsidRPr="00F50B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92434F" w:rsidP="009243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Проведена  диспансеризация 18  человек.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Задача 4.  Совершенствование базы информационного и аналитического обеспечения кадровых процессов</w:t>
            </w: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 xml:space="preserve">30.2.Оформление подписки на литературу по муниципальной службе и управлению персоналом,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31.2.Внедрение информационных технологий в систему управления кадровыми ресурсами и в кадровое делопроизводство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Pr="00F50BE6">
              <w:rPr>
                <w:sz w:val="20"/>
                <w:szCs w:val="20"/>
              </w:rPr>
              <w:t>отдел;</w:t>
            </w:r>
          </w:p>
          <w:p w:rsidR="00F200AD" w:rsidRPr="00F50BE6" w:rsidRDefault="00F200AD" w:rsidP="00FA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C6571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2820,0</w:t>
            </w:r>
          </w:p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260B">
              <w:rPr>
                <w:rFonts w:ascii="Times New Roman" w:hAnsi="Times New Roman" w:cs="Times New Roman"/>
              </w:rPr>
              <w:t>2820,0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C65714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2820,0</w:t>
            </w:r>
          </w:p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395DC2" w:rsidRDefault="00F200AD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BE6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F50BE6">
              <w:rPr>
                <w:b/>
                <w:sz w:val="20"/>
                <w:szCs w:val="20"/>
              </w:rPr>
              <w:t>«</w:t>
            </w:r>
            <w:r w:rsidRPr="00F50BE6">
              <w:rPr>
                <w:b/>
                <w:bCs/>
                <w:sz w:val="20"/>
                <w:szCs w:val="20"/>
              </w:rPr>
              <w:t>Обеспечение доступности и качества предоставления государственных и муниципальных услуг»</w:t>
            </w:r>
          </w:p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1.</w:t>
            </w:r>
            <w:r w:rsidRPr="00F50B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0BE6">
              <w:rPr>
                <w:rFonts w:ascii="Times New Roman" w:hAnsi="Times New Roman" w:cs="Times New Roman"/>
                <w:spacing w:val="-1"/>
              </w:rPr>
              <w:t>Организация эффективного управления по вопросу предоставления государственных и муниципальных</w:t>
            </w:r>
            <w:r w:rsidRPr="00F50BE6">
              <w:rPr>
                <w:rFonts w:ascii="Times New Roman" w:hAnsi="Times New Roman" w:cs="Times New Roman"/>
              </w:rPr>
              <w:t xml:space="preserve"> услуг на муниципальном уровне</w:t>
            </w:r>
            <w:r w:rsidRPr="00F50BE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65B50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2.3. Внесение изменений в административные регламенты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юридической поддержки;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специалисты Администрации оказывающие услуги,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65B50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внесены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65B50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Необходимые НПА разработаны ранее.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50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F200AD" w:rsidRPr="00F50BE6" w:rsidRDefault="00F200AD" w:rsidP="00FA0E31">
            <w:pPr>
              <w:rPr>
                <w:sz w:val="20"/>
                <w:szCs w:val="20"/>
              </w:rPr>
            </w:pP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C65714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Отдел юридическ</w:t>
            </w:r>
            <w:r w:rsidR="00C65714">
              <w:rPr>
                <w:bCs/>
                <w:sz w:val="20"/>
                <w:szCs w:val="20"/>
              </w:rPr>
              <w:t>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Актуализировать нет необходимости.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6.3.</w:t>
            </w:r>
            <w:r w:rsidRPr="00F50BE6">
              <w:rPr>
                <w:sz w:val="20"/>
                <w:szCs w:val="20"/>
              </w:rPr>
              <w:t xml:space="preserve"> Проведение мониторинга качества и доступности предоставляемых услуг (в т.ч. по принципу «одного окна»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связи с внесенными изменениями проводится ежемесячно через систему КИАС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Проводились консультации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8.3.Изготовление информационных стендов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МКУ «Эксплуатационная служба»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тенды изготовлены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ранее.</w:t>
            </w: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Default="007B67AC" w:rsidP="00FA0E31">
            <w:pPr>
              <w:pStyle w:val="a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67AC" w:rsidRPr="00F50BE6" w:rsidRDefault="007B67AC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9.3.Подготовка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 xml:space="preserve">й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исполнения </w:t>
            </w:r>
            <w:r w:rsidR="0092434F">
              <w:rPr>
                <w:rFonts w:ascii="Times New Roman" w:hAnsi="Times New Roman" w:cs="Times New Roman"/>
                <w:bCs/>
              </w:rPr>
              <w:t>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Pr="00F50BE6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2.</w:t>
            </w:r>
            <w:r w:rsidRPr="00F50BE6">
              <w:rPr>
                <w:rFonts w:ascii="Times New Roman" w:hAnsi="Times New Roman" w:cs="Times New Roman"/>
              </w:rPr>
              <w:t xml:space="preserve"> Создание и развитие сети МФЦ (одного окна) предоставления государственных и </w:t>
            </w:r>
            <w:r w:rsidRPr="00F50BE6">
              <w:rPr>
                <w:rFonts w:ascii="Times New Roman" w:hAnsi="Times New Roman" w:cs="Times New Roman"/>
                <w:spacing w:val="-1"/>
              </w:rPr>
              <w:t>муниципальных услуг на территории района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10.3. Участие в организационных мероприятиях по созданию МФЦ, установке инфоматов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юридическ</w:t>
            </w:r>
            <w:r>
              <w:rPr>
                <w:bCs/>
                <w:sz w:val="20"/>
                <w:szCs w:val="20"/>
              </w:rPr>
              <w:t>и</w:t>
            </w:r>
            <w:r w:rsidRPr="00F50BE6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,</w:t>
            </w:r>
            <w:r w:rsidRPr="00F50B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отдел </w:t>
            </w:r>
            <w:r w:rsidRPr="00F50BE6">
              <w:rPr>
                <w:bCs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соглашений по взаимодействию МФЦ и Администрацией по оказанию муниципальных  услуг.</w:t>
            </w:r>
            <w:r w:rsidR="00C6571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Разработаны технологические схемы и отправлены на согласование.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11.3.Разработка  ПСД  и выполнение строительно-ремонтных работ здания (помещения) офиса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ind w:right="110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Администрация МО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осуществляет свою деятельность.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>Подпрограмма №4 «Информатизация органов местного самоуправления Муниципального образования «Ленский муниципальный район» на 2015-2017 годы»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1. Обеспечение условий для осуществления качественного предоставления государственных и муниципальных услуг на основе использования информационно-коммуникационных технологий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1.4.Приобретение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2.4.Проведение мероприятий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15C" w:rsidRDefault="00F200AD" w:rsidP="0085515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15C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Организован обмен информации между МФЦ и архивным отделом в рамках предоставления услуги</w:t>
            </w:r>
            <w:r w:rsidR="008551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F200AD" w:rsidRPr="0085515C" w:rsidRDefault="0085515C" w:rsidP="008551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5515C">
              <w:rPr>
                <w:rFonts w:ascii="Times New Roman" w:hAnsi="Times New Roman" w:cs="Times New Roman"/>
                <w:bCs/>
                <w:sz w:val="18"/>
                <w:szCs w:val="18"/>
              </w:rPr>
              <w:t>между МФЦ и отделом по управлению муниципальным имуществом и земельными ресурсами.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2. Обеспечение защиты информации, содержащейся в информационных системах муниципального образования и передаваемой по каналам связи при предоставлении услуг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 xml:space="preserve">3.4.Приобретение  и установка </w:t>
            </w:r>
            <w:r w:rsidRPr="00F50BE6">
              <w:rPr>
                <w:bCs/>
                <w:sz w:val="20"/>
                <w:szCs w:val="20"/>
                <w:lang w:val="en-US"/>
              </w:rPr>
              <w:t>VIPNet</w:t>
            </w:r>
            <w:r w:rsidRPr="00F50BE6">
              <w:rPr>
                <w:bCs/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4.4.Разработка инструкций и проведение инструктажа по защите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8551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Проводилась разработка инструкций и проведение инструктажа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5.4.Проведение консультаций и мероприятий по  установке инфоматов и размещению 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Планируется проведение  при возникновении необходимости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4. Совершенствование информационно-технологической и телекоммуникационной инфраструктуры, обеспечивающей повышение уровня доступа к информационным и коммуникационным технологиям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6.4.Приобретение ИБП для коммутаторов и свитчей локальной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7.4.Разработка и совершенствование нормативной базы Администрации в сфере ИКТ и информатизации</w:t>
            </w:r>
            <w:r w:rsidRPr="00F50BE6">
              <w:rPr>
                <w:i/>
                <w:sz w:val="20"/>
                <w:szCs w:val="20"/>
              </w:rPr>
              <w:t xml:space="preserve">; </w:t>
            </w:r>
          </w:p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14"/>
                <w:szCs w:val="14"/>
              </w:rPr>
            </w:pPr>
            <w:r w:rsidRPr="007B67AC">
              <w:rPr>
                <w:rFonts w:ascii="Times New Roman" w:hAnsi="Times New Roman" w:cs="Times New Roman"/>
                <w:sz w:val="14"/>
                <w:szCs w:val="14"/>
              </w:rPr>
              <w:t>-Разработана  новая редакция перечня информации о деятельности Администрации МО  «Ленский муниципальный район» размещаемой на официальном Интернет-сайте муниципального образования «Ленский муниципальный район»;</w:t>
            </w:r>
          </w:p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14"/>
                <w:szCs w:val="14"/>
              </w:rPr>
            </w:pPr>
            <w:r w:rsidRPr="007B67AC">
              <w:rPr>
                <w:rFonts w:ascii="Times New Roman" w:hAnsi="Times New Roman" w:cs="Times New Roman"/>
                <w:sz w:val="14"/>
                <w:szCs w:val="14"/>
              </w:rPr>
              <w:t>-Разработано положение о муниципальных информационных системах;</w:t>
            </w:r>
          </w:p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8"/>
                <w:szCs w:val="8"/>
              </w:rPr>
            </w:pPr>
            <w:r w:rsidRPr="007B67AC">
              <w:rPr>
                <w:rFonts w:ascii="Times New Roman" w:hAnsi="Times New Roman" w:cs="Times New Roman"/>
                <w:sz w:val="14"/>
                <w:szCs w:val="14"/>
              </w:rPr>
              <w:t>-Разработан порядок формирования и ведения реестра муниципальных услуг, предоставляемых в МО «Ленский муниципальный район»</w:t>
            </w:r>
          </w:p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8.4. Приобретение и установка дополнительного сервера локальной сети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9.4. Приобретение и установка кондиционера в серверную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5. Повышение информационной грамотности и уровня квалификации в сфере использования информационных и коммуникационных технологий муниципальных служащих МО «Ленский муниципальный район»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10.4. Прохождение курсов повышения квалификации в области информатизации (в т.ч. по «1С- битрикс»)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11.4.Развитие технологии электронной 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Задача 6.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12.4.Организация работы сайта Администрации (привлечение новых авторов за счет раздачи прав и проведения обучающих семинаров)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 2017 году.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13.4.Активизация дополнительны</w:t>
            </w:r>
            <w:r w:rsidRPr="00F50BE6">
              <w:rPr>
                <w:sz w:val="20"/>
                <w:szCs w:val="20"/>
                <w:lang w:val="en-US"/>
              </w:rPr>
              <w:t>x</w:t>
            </w:r>
            <w:r w:rsidRPr="00F50BE6">
              <w:rPr>
                <w:sz w:val="20"/>
                <w:szCs w:val="20"/>
              </w:rPr>
              <w:t xml:space="preserve"> сервисов сайта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Активизирован сервис, почтовый сервер.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14.4.Смена тарифного плана на «</w:t>
            </w:r>
            <w:r w:rsidRPr="00F50BE6">
              <w:rPr>
                <w:bCs/>
                <w:sz w:val="20"/>
                <w:szCs w:val="20"/>
              </w:rPr>
              <w:t>Сервер без забот-</w:t>
            </w:r>
            <w:r w:rsidRPr="00F50BE6">
              <w:rPr>
                <w:bCs/>
                <w:sz w:val="20"/>
                <w:szCs w:val="20"/>
                <w:lang w:val="en-US"/>
              </w:rPr>
              <w:t>VPS</w:t>
            </w:r>
            <w:r w:rsidRPr="00F50BE6">
              <w:rPr>
                <w:bCs/>
                <w:sz w:val="20"/>
                <w:szCs w:val="20"/>
              </w:rPr>
              <w:t xml:space="preserve"> 3.0» (2Гб память и 30Гб жесткий диск)</w:t>
            </w:r>
            <w:r w:rsidRPr="00F50BE6"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- отдел информационных технологий; 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7.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административно-управленческих процессов</w:t>
            </w: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путем создания и совершенствования информационных систем муниципального образования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lastRenderedPageBreak/>
              <w:t>15.4.Автоматизация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B20338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Приобретено дополнительное рабочее место АС «Смета» для автоматизации работы отдела кадров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16.4.Приобретение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17.4.Приобретение средств вычислительной техники, печатного оборудования, аппаратных средств защиты (компьютеры, принтеры, копировальные аппараты, многофункциональные устройства, сканеры, источники бесперебойного питания, специальное оборудование)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технологий;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 xml:space="preserve">18.4.Оснащение  зала заседаний Администрации презентационным оборудованием.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Задача 8.</w:t>
            </w:r>
            <w:r w:rsidRPr="00F50BE6">
              <w:rPr>
                <w:rFonts w:ascii="Times New Roman" w:hAnsi="Times New Roman" w:cs="Times New Roman"/>
              </w:rPr>
              <w:t xml:space="preserve"> Повышение эффективности административно-управленческих процессов путем введения электронного документооборота в работу органов местного самоуправления</w:t>
            </w: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lastRenderedPageBreak/>
              <w:t>19.4.Приобретение  и внедрение программы «Дело», дополнительного модуля для реализации 210-ФЗ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B67AC" w:rsidRDefault="00F200AD" w:rsidP="00FA0E31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>- отдел информационных технологий;</w:t>
            </w:r>
          </w:p>
          <w:p w:rsidR="00F200AD" w:rsidRPr="007B67AC" w:rsidRDefault="00F200AD" w:rsidP="00FA0E31">
            <w:pPr>
              <w:rPr>
                <w:bCs/>
                <w:sz w:val="18"/>
                <w:szCs w:val="18"/>
              </w:rPr>
            </w:pPr>
            <w:r w:rsidRPr="007B67AC">
              <w:rPr>
                <w:bCs/>
                <w:sz w:val="18"/>
                <w:szCs w:val="18"/>
              </w:rPr>
              <w:t xml:space="preserve"> - отдел бухгалтерского учёта и отчётности</w:t>
            </w:r>
          </w:p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  <w:r w:rsidRPr="007B67AC">
              <w:rPr>
                <w:bCs/>
                <w:sz w:val="18"/>
                <w:szCs w:val="18"/>
              </w:rPr>
              <w:t xml:space="preserve">- </w:t>
            </w:r>
            <w:r w:rsidRPr="007B67AC">
              <w:rPr>
                <w:sz w:val="18"/>
                <w:szCs w:val="18"/>
              </w:rPr>
              <w:t>общий отдел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  <w:p w:rsidR="007B67AC" w:rsidRPr="00F50BE6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shd w:val="clear" w:color="auto" w:fill="FFFFFF"/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00AD" w:rsidRPr="00F50BE6" w:rsidTr="00F200AD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9773EB" w:rsidP="00FA0E31">
            <w:pPr>
              <w:shd w:val="clear" w:color="auto" w:fill="FFFFFF"/>
              <w:rPr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7C78D1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34483,7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B20338" w:rsidP="00402CB4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34484,5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2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11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34483,7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F2118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34489,8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7A260B" w:rsidRDefault="00B20338" w:rsidP="0023032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34484,5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230329" w:rsidRDefault="00F200AD" w:rsidP="00230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B25133" w:rsidRDefault="00F200A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251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200AD" w:rsidRPr="00F50BE6" w:rsidRDefault="00F200A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200AD" w:rsidRDefault="00F200AD" w:rsidP="00F200AD">
      <w:pPr>
        <w:ind w:left="-851"/>
        <w:jc w:val="center"/>
      </w:pPr>
    </w:p>
    <w:p w:rsidR="007D5FD7" w:rsidRPr="00C8410E" w:rsidRDefault="007D5FD7" w:rsidP="007D5FD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2"/>
          <w:szCs w:val="22"/>
        </w:rPr>
      </w:pPr>
      <w:r w:rsidRPr="00C8410E">
        <w:rPr>
          <w:b/>
          <w:color w:val="000000" w:themeColor="text1"/>
          <w:sz w:val="22"/>
          <w:szCs w:val="22"/>
        </w:rPr>
        <w:t>" Противодействие коррупции в МО «Ленский муниципальный район на 201</w:t>
      </w:r>
      <w:r w:rsidR="000E3A67" w:rsidRPr="00C8410E">
        <w:rPr>
          <w:b/>
          <w:color w:val="000000" w:themeColor="text1"/>
          <w:sz w:val="22"/>
          <w:szCs w:val="22"/>
        </w:rPr>
        <w:t>6</w:t>
      </w:r>
      <w:r w:rsidRPr="00C8410E">
        <w:rPr>
          <w:b/>
          <w:color w:val="000000" w:themeColor="text1"/>
          <w:sz w:val="22"/>
          <w:szCs w:val="22"/>
        </w:rPr>
        <w:t xml:space="preserve"> – 201</w:t>
      </w:r>
      <w:r w:rsidR="000E3A67" w:rsidRPr="00C8410E">
        <w:rPr>
          <w:b/>
          <w:color w:val="000000" w:themeColor="text1"/>
          <w:sz w:val="22"/>
          <w:szCs w:val="22"/>
        </w:rPr>
        <w:t>7</w:t>
      </w:r>
      <w:r w:rsidRPr="00C8410E">
        <w:rPr>
          <w:b/>
          <w:color w:val="000000" w:themeColor="text1"/>
          <w:sz w:val="22"/>
          <w:szCs w:val="22"/>
        </w:rPr>
        <w:t xml:space="preserve"> годы "</w:t>
      </w:r>
    </w:p>
    <w:p w:rsidR="00FB4327" w:rsidRPr="00103CDE" w:rsidRDefault="00FB4327" w:rsidP="007D5FD7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2"/>
          <w:szCs w:val="22"/>
        </w:rPr>
      </w:pPr>
    </w:p>
    <w:p w:rsidR="00B35070" w:rsidRPr="00913F6C" w:rsidRDefault="00B35070" w:rsidP="007D5F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709"/>
        <w:gridCol w:w="1134"/>
        <w:gridCol w:w="851"/>
        <w:gridCol w:w="709"/>
        <w:gridCol w:w="708"/>
        <w:gridCol w:w="851"/>
        <w:gridCol w:w="709"/>
        <w:gridCol w:w="1417"/>
      </w:tblGrid>
      <w:tr w:rsidR="007D5FD7" w:rsidRPr="00253A73" w:rsidTr="007D5FD7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5FD7" w:rsidRPr="00253A73" w:rsidTr="007D5FD7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1577B6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1577B6">
              <w:rPr>
                <w:sz w:val="24"/>
                <w:szCs w:val="24"/>
              </w:rPr>
              <w:t xml:space="preserve">. </w:t>
            </w:r>
            <w:r w:rsidRPr="001577B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577B6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B6">
              <w:rPr>
                <w:rFonts w:ascii="Times New Roman" w:hAnsi="Times New Roman" w:cs="Times New Roman"/>
                <w:sz w:val="24"/>
                <w:szCs w:val="24"/>
              </w:rPr>
              <w:t>Общий отдел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НПА разработаны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1.2</w:t>
            </w:r>
            <w:r w:rsidRPr="005F3596">
              <w:t>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  <w:r w:rsidRPr="005F3596">
              <w:t xml:space="preserve"> </w:t>
            </w:r>
            <w:r>
              <w:t xml:space="preserve"> 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</w:t>
            </w:r>
            <w:r w:rsidRPr="00351B8F">
              <w:rPr>
                <w:rFonts w:ascii="Times New Roman" w:hAnsi="Times New Roman" w:cs="Times New Roman"/>
              </w:rPr>
              <w:t>рупционная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B8F">
              <w:rPr>
                <w:rFonts w:ascii="Times New Roman" w:hAnsi="Times New Roman" w:cs="Times New Roman"/>
              </w:rPr>
              <w:t xml:space="preserve"> экспертиза проводится в соответствии с решением Собранием депутатов № 40-н от 18.06.2014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1.3</w:t>
            </w:r>
            <w:r w:rsidRPr="005F3596">
              <w:t>. Публикация на официальных сайтах администрации и в СМИ: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- перечня разрабатываемых нормативно-правовых актов;</w:t>
            </w:r>
          </w:p>
          <w:p w:rsidR="007D5FD7" w:rsidRDefault="007D5FD7" w:rsidP="00FA0E31">
            <w:pPr>
              <w:ind w:right="-108"/>
            </w:pPr>
            <w:r w:rsidRPr="005F3596">
              <w:t xml:space="preserve"> - проектов нормативно-правовых актов</w:t>
            </w:r>
            <w:r>
              <w:t>;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- </w:t>
            </w:r>
            <w:r w:rsidRPr="005F3596">
              <w:t>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C841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Все НПА размещаются на сайте Администрации МО «Ленский муниципальный район» и в газете  «Маяк</w:t>
            </w:r>
            <w:r w:rsidR="00C8410E">
              <w:rPr>
                <w:rFonts w:ascii="Times New Roman" w:hAnsi="Times New Roman" w:cs="Times New Roman"/>
              </w:rPr>
              <w:t xml:space="preserve">» </w:t>
            </w:r>
            <w:r w:rsidR="00C8410E" w:rsidRPr="00C8410E">
              <w:rPr>
                <w:rFonts w:ascii="Times New Roman" w:hAnsi="Times New Roman" w:cs="Times New Roman"/>
              </w:rPr>
              <w:t>и в Вестнике муниципальных правовых актов</w:t>
            </w:r>
            <w:r w:rsidR="00C8410E">
              <w:rPr>
                <w:rFonts w:ascii="Times New Roman" w:hAnsi="Times New Roman" w:cs="Times New Roman"/>
              </w:rPr>
              <w:t xml:space="preserve">. </w:t>
            </w:r>
            <w:r w:rsidR="00C8410E" w:rsidRPr="00C8410E">
              <w:rPr>
                <w:rFonts w:ascii="Times New Roman" w:hAnsi="Times New Roman" w:cs="Times New Roman"/>
              </w:rPr>
              <w:t>Коррупционные факторы за  12 месяцев не выявлены.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1.4</w:t>
            </w:r>
            <w:r w:rsidRPr="005F3596">
              <w:t>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Совет по противодействию коррупции</w:t>
            </w:r>
          </w:p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C8410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Правонарушений за </w:t>
            </w:r>
            <w:r w:rsidR="00C8410E">
              <w:rPr>
                <w:rFonts w:ascii="Times New Roman" w:hAnsi="Times New Roman" w:cs="Times New Roman"/>
              </w:rPr>
              <w:t xml:space="preserve">12 </w:t>
            </w:r>
            <w:r w:rsidR="00103CDE">
              <w:rPr>
                <w:rFonts w:ascii="Times New Roman" w:hAnsi="Times New Roman" w:cs="Times New Roman"/>
              </w:rPr>
              <w:t xml:space="preserve">месяцев </w:t>
            </w:r>
            <w:r>
              <w:rPr>
                <w:rFonts w:ascii="Times New Roman" w:hAnsi="Times New Roman" w:cs="Times New Roman"/>
              </w:rPr>
              <w:t xml:space="preserve">2016 года </w:t>
            </w:r>
            <w:r w:rsidRPr="00351B8F">
              <w:rPr>
                <w:rFonts w:ascii="Times New Roman" w:hAnsi="Times New Roman" w:cs="Times New Roman"/>
              </w:rPr>
              <w:t xml:space="preserve"> не выявлено</w:t>
            </w:r>
            <w:r w:rsidR="00103CDE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1.5</w:t>
            </w:r>
            <w:r w:rsidRPr="005F3596">
              <w:t>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C841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C8410E">
              <w:rPr>
                <w:rFonts w:ascii="Times New Roman" w:hAnsi="Times New Roman" w:cs="Times New Roman"/>
              </w:rPr>
              <w:t>12</w:t>
            </w:r>
            <w:r w:rsidR="00103CDE">
              <w:rPr>
                <w:rFonts w:ascii="Times New Roman" w:hAnsi="Times New Roman" w:cs="Times New Roman"/>
              </w:rPr>
              <w:t xml:space="preserve"> месяцев </w:t>
            </w:r>
            <w:r>
              <w:rPr>
                <w:rFonts w:ascii="Times New Roman" w:hAnsi="Times New Roman" w:cs="Times New Roman"/>
              </w:rPr>
              <w:t>2016 года</w:t>
            </w:r>
            <w:r w:rsidRPr="00351B8F">
              <w:rPr>
                <w:rFonts w:ascii="Times New Roman" w:hAnsi="Times New Roman" w:cs="Times New Roman"/>
              </w:rPr>
              <w:t xml:space="preserve">. Экономия бюджетных средств составила </w:t>
            </w:r>
            <w:r w:rsidR="00C8410E">
              <w:rPr>
                <w:rFonts w:ascii="Times New Roman" w:hAnsi="Times New Roman" w:cs="Times New Roman"/>
              </w:rPr>
              <w:t>9128,41</w:t>
            </w:r>
            <w:r w:rsidRPr="00351B8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1.6</w:t>
            </w:r>
            <w:r w:rsidRPr="005F3596">
              <w:t>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7439E" w:rsidRDefault="007D5FD7" w:rsidP="00FA0E31">
            <w:pPr>
              <w:ind w:right="-108"/>
            </w:pPr>
            <w:r w:rsidRPr="0037439E">
              <w:rPr>
                <w:bCs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Юридический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C841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C8410E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месяцев</w:t>
            </w:r>
            <w:r w:rsidR="007D5FD7">
              <w:rPr>
                <w:rFonts w:ascii="Times New Roman" w:hAnsi="Times New Roman" w:cs="Times New Roman"/>
              </w:rPr>
              <w:t xml:space="preserve"> 2016 года </w:t>
            </w:r>
            <w:r w:rsidR="007D5FD7" w:rsidRPr="00351B8F">
              <w:rPr>
                <w:rFonts w:ascii="Times New Roman" w:hAnsi="Times New Roman" w:cs="Times New Roman"/>
              </w:rPr>
              <w:t>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 w:rsidR="007D5FD7">
              <w:rPr>
                <w:rFonts w:ascii="Times New Roman" w:hAnsi="Times New Roman" w:cs="Times New Roman"/>
              </w:rPr>
              <w:t>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1.7</w:t>
            </w:r>
            <w:r w:rsidRPr="005F3596">
              <w:t>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7439E" w:rsidRDefault="007D5FD7" w:rsidP="00FA0E31">
            <w:pPr>
              <w:ind w:right="-108"/>
            </w:pPr>
            <w:r w:rsidRPr="0037439E">
              <w:rPr>
                <w:bCs/>
              </w:rPr>
              <w:t>Отдел по управлению муниципальным имуществом и земельными ресурсами</w:t>
            </w:r>
          </w:p>
          <w:p w:rsidR="007D5FD7" w:rsidRPr="005F3596" w:rsidRDefault="007D5FD7" w:rsidP="00FA0E31">
            <w:pPr>
              <w:ind w:right="-108"/>
            </w:pPr>
            <w:r>
              <w:t xml:space="preserve"> Юридический отдел</w:t>
            </w:r>
            <w:r w:rsidRPr="005F3596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C841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 w:rsidR="00C8410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  <w:r w:rsidR="007D5FD7">
              <w:rPr>
                <w:rFonts w:ascii="Times New Roman" w:hAnsi="Times New Roman" w:cs="Times New Roman"/>
              </w:rPr>
              <w:t xml:space="preserve">  2016 года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объявлялся 1 аукцион по продаже автомобиля «Волга».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Аукцион не состоялся.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в СМИ и на официальном сайте Администрации МО «Ленский муниципальный район:</w:t>
            </w:r>
          </w:p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7D5FD7" w:rsidRPr="005F3596" w:rsidRDefault="007D5FD7" w:rsidP="00FA0E31">
            <w:r w:rsidRPr="005F3596">
              <w:t>- о результатах приватизации муниципального имущества;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заместитель главы администрации по вопросам экономики и инфраструктурного развития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1.9</w:t>
            </w:r>
            <w:r w:rsidRPr="005F3596">
              <w:t>. Проведение плановых проверок: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  <w:jc w:val="both"/>
            </w:pPr>
            <w:r w:rsidRPr="005F3596">
              <w:t xml:space="preserve">Контрольно-счетная комиссия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5F3596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>Отдел экономики и прогнозирования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вопросы рассматривались на заседаниях Совета по малому предпринимательству  при Главе МО «Ленский муниципальный район» 29.01.2016 г.</w:t>
            </w:r>
            <w:r w:rsidR="00C8410E">
              <w:rPr>
                <w:rFonts w:ascii="Times New Roman" w:hAnsi="Times New Roman" w:cs="Times New Roman"/>
              </w:rPr>
              <w:t>и 14.10.2016 г.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</w:t>
            </w:r>
            <w:r w:rsidRPr="005F3596">
              <w:t>.</w:t>
            </w:r>
            <w:r>
              <w:t>1</w:t>
            </w:r>
            <w:r w:rsidRPr="005F3596">
              <w:t>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7D5FD7" w:rsidRPr="00A06308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.1</w:t>
            </w:r>
            <w:r>
              <w:t>2</w:t>
            </w:r>
            <w:r w:rsidRPr="005F3596">
              <w:t>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063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7D5FD7" w:rsidRPr="00A06308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A063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(81859) 5-37-21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13</w:t>
            </w:r>
            <w:r w:rsidRPr="005F3596">
              <w:t>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C841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C8410E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 xml:space="preserve"> месяцев 2016 года о</w:t>
            </w:r>
            <w:r w:rsidR="007D5FD7" w:rsidRPr="00351B8F">
              <w:rPr>
                <w:rFonts w:ascii="Times New Roman" w:hAnsi="Times New Roman" w:cs="Times New Roman"/>
              </w:rPr>
              <w:t>бращений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1</w:t>
            </w:r>
            <w:r w:rsidRPr="005F3596">
              <w:t>.</w:t>
            </w:r>
            <w:r>
              <w:t>14</w:t>
            </w:r>
            <w:r w:rsidRPr="005F3596">
              <w:t>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1</w:t>
            </w:r>
            <w:r w:rsidRPr="005F3596">
              <w:t>.</w:t>
            </w:r>
            <w:r>
              <w:t>15</w:t>
            </w:r>
            <w:r w:rsidRPr="005F3596">
              <w:t>. Организация среди учащихся образовательных учреждений района конкурсов плакатов, рефератов, сочинений по антикоррупционной</w:t>
            </w:r>
            <w:r>
              <w:t xml:space="preserve"> </w:t>
            </w:r>
            <w:r w:rsidRPr="005F3596">
              <w:t xml:space="preserve">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 w:rsidRPr="005F3596">
              <w:t xml:space="preserve">Отдел Образования, заместитель главы администрации по </w:t>
            </w:r>
            <w:r>
              <w:t xml:space="preserve"> </w:t>
            </w:r>
            <w:r w:rsidRPr="0037439E">
              <w:t>социальным вопросам, заведующий отделом по вопросам молодежи, спорта, НКО,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6C7E8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6C7E8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103CDE" w:rsidP="00817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817B1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месяцев 2016 года проводились конкурсы сочинений</w:t>
            </w:r>
            <w:r w:rsidR="006C7E8E">
              <w:rPr>
                <w:rFonts w:ascii="Times New Roman" w:hAnsi="Times New Roman" w:cs="Times New Roman"/>
              </w:rPr>
              <w:t xml:space="preserve"> </w:t>
            </w:r>
            <w:r w:rsidR="002041D1">
              <w:rPr>
                <w:rFonts w:ascii="Times New Roman" w:hAnsi="Times New Roman" w:cs="Times New Roman"/>
              </w:rPr>
              <w:t>(тема: «Что такое коррупция, причины её возникновения»)</w:t>
            </w:r>
            <w:r>
              <w:rPr>
                <w:rFonts w:ascii="Times New Roman" w:hAnsi="Times New Roman" w:cs="Times New Roman"/>
              </w:rPr>
              <w:t xml:space="preserve"> и рисунков</w:t>
            </w:r>
            <w:r w:rsidR="002041D1">
              <w:rPr>
                <w:rFonts w:ascii="Times New Roman" w:hAnsi="Times New Roman" w:cs="Times New Roman"/>
              </w:rPr>
              <w:t xml:space="preserve">(тема: «Коррупция моими глазами», «Скажи коррупции </w:t>
            </w:r>
            <w:r w:rsidR="002041D1" w:rsidRPr="006C7E8E">
              <w:rPr>
                <w:rFonts w:ascii="Times New Roman" w:hAnsi="Times New Roman" w:cs="Times New Roman"/>
                <w:sz w:val="18"/>
                <w:szCs w:val="18"/>
              </w:rPr>
              <w:t xml:space="preserve">нет!») </w:t>
            </w:r>
            <w:r w:rsidRPr="006C7E8E">
              <w:rPr>
                <w:rFonts w:ascii="Times New Roman" w:hAnsi="Times New Roman" w:cs="Times New Roman"/>
                <w:sz w:val="18"/>
                <w:szCs w:val="18"/>
              </w:rPr>
              <w:t xml:space="preserve"> на антикоррупционную тематику среди учащихся образовательных учреждений района</w:t>
            </w:r>
            <w:r w:rsidR="006C7E8E" w:rsidRPr="006C7E8E">
              <w:rPr>
                <w:rFonts w:ascii="Times New Roman" w:hAnsi="Times New Roman" w:cs="Times New Roman"/>
                <w:sz w:val="18"/>
                <w:szCs w:val="18"/>
              </w:rPr>
              <w:t>. К дню борьбы с коррупцией  проведен районный конкурс «Мы против коррупции» среди воспитанников  и</w:t>
            </w:r>
            <w:r w:rsidR="006C7E8E">
              <w:rPr>
                <w:rFonts w:ascii="Times New Roman" w:hAnsi="Times New Roman" w:cs="Times New Roman"/>
              </w:rPr>
              <w:t xml:space="preserve"> </w:t>
            </w:r>
            <w:r w:rsidR="006C7E8E" w:rsidRPr="006C7E8E">
              <w:rPr>
                <w:rFonts w:ascii="Times New Roman" w:hAnsi="Times New Roman" w:cs="Times New Roman"/>
                <w:sz w:val="18"/>
                <w:szCs w:val="18"/>
              </w:rPr>
              <w:t>обучающихся  Ленского района».</w:t>
            </w:r>
            <w:r w:rsidR="006C7E8E">
              <w:rPr>
                <w:rFonts w:ascii="Times New Roman" w:hAnsi="Times New Roman" w:cs="Times New Roman"/>
              </w:rPr>
              <w:t xml:space="preserve"> Победители и участники отмечены дипломами и подарками.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ad"/>
              <w:rPr>
                <w:rFonts w:ascii="Times New Roman" w:eastAsia="MS Mincho" w:hAnsi="Times New Roman" w:cs="Times New Roman"/>
              </w:rPr>
            </w:pPr>
            <w:r w:rsidRPr="00351B8F">
              <w:rPr>
                <w:rFonts w:ascii="Times New Roman" w:hAnsi="Times New Roman" w:cs="Times New Roman"/>
                <w:b/>
              </w:rPr>
              <w:t>Задача № 2 - организация и проведение антикоррупционного обучения  муниципальных служащих и работников бюджетной сферы</w:t>
            </w:r>
          </w:p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2041D1">
              <w:rPr>
                <w:rFonts w:ascii="Times New Roman" w:hAnsi="Times New Roman" w:cs="Times New Roman"/>
              </w:rPr>
              <w:t>За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  <w:r w:rsidR="002041D1">
              <w:rPr>
                <w:rFonts w:ascii="Times New Roman" w:hAnsi="Times New Roman" w:cs="Times New Roman"/>
              </w:rPr>
              <w:t xml:space="preserve"> </w:t>
            </w:r>
            <w:r w:rsidR="00817B14">
              <w:rPr>
                <w:rFonts w:ascii="Times New Roman" w:hAnsi="Times New Roman" w:cs="Times New Roman"/>
              </w:rPr>
              <w:t>12</w:t>
            </w:r>
            <w:r w:rsidR="002041D1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 2016 года</w:t>
            </w:r>
            <w:r w:rsidRPr="00351B8F">
              <w:rPr>
                <w:rFonts w:ascii="Times New Roman" w:hAnsi="Times New Roman" w:cs="Times New Roman"/>
              </w:rPr>
              <w:t xml:space="preserve"> проведено </w:t>
            </w:r>
            <w:r>
              <w:rPr>
                <w:rFonts w:ascii="Times New Roman" w:hAnsi="Times New Roman" w:cs="Times New Roman"/>
              </w:rPr>
              <w:t>1</w:t>
            </w:r>
            <w:r w:rsidR="00817B14">
              <w:rPr>
                <w:rFonts w:ascii="Times New Roman" w:hAnsi="Times New Roman" w:cs="Times New Roman"/>
              </w:rPr>
              <w:t xml:space="preserve">5 </w:t>
            </w:r>
            <w:r w:rsidRPr="00351B8F">
              <w:rPr>
                <w:rFonts w:ascii="Times New Roman" w:hAnsi="Times New Roman" w:cs="Times New Roman"/>
              </w:rPr>
              <w:t>бесед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 xml:space="preserve">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</w:t>
            </w:r>
            <w:r>
              <w:t>Закона Архангельской</w:t>
            </w:r>
            <w:r w:rsidRPr="005F3596">
              <w:t xml:space="preserve"> области «О проти</w:t>
            </w:r>
            <w:r>
              <w:t>водействии коррупции в Архангельской</w:t>
            </w:r>
            <w:r w:rsidRPr="005F3596">
              <w:t xml:space="preserve"> области»</w:t>
            </w:r>
            <w:r>
              <w:t xml:space="preserve">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26 февраля 2016 года проведен обучающий семинар с муниципальными служащими Администрации по заполнению справок о доходах, расходах.</w:t>
            </w:r>
          </w:p>
          <w:p w:rsidR="007D5FD7" w:rsidRPr="00817B14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22 марта 2016 года проведены выездные обучающие семинары с депутатами сельских поселений по заполнению справок о доходах, расходах.</w:t>
            </w:r>
            <w:r w:rsidR="002041D1">
              <w:rPr>
                <w:rFonts w:ascii="Times New Roman" w:hAnsi="Times New Roman" w:cs="Times New Roman"/>
              </w:rPr>
              <w:t xml:space="preserve"> Проводится тестирование при приёме на муниципальную службу.</w:t>
            </w:r>
            <w:r w:rsidR="00817B14">
              <w:t xml:space="preserve"> </w:t>
            </w:r>
            <w:r w:rsidR="00817B14" w:rsidRPr="00817B14">
              <w:rPr>
                <w:rFonts w:ascii="Times New Roman" w:hAnsi="Times New Roman" w:cs="Times New Roman"/>
              </w:rPr>
              <w:t xml:space="preserve">К дню борьбы с коррупцией 7 декабря </w:t>
            </w:r>
            <w:r w:rsidR="006C7E8E">
              <w:rPr>
                <w:rFonts w:ascii="Times New Roman" w:hAnsi="Times New Roman" w:cs="Times New Roman"/>
              </w:rPr>
              <w:t xml:space="preserve">2016 г. </w:t>
            </w:r>
            <w:r w:rsidR="00817B14" w:rsidRPr="00817B14">
              <w:rPr>
                <w:rFonts w:ascii="Times New Roman" w:hAnsi="Times New Roman" w:cs="Times New Roman"/>
              </w:rPr>
              <w:t>был проведен обучающий семинар на тему конфликта интересов.</w:t>
            </w: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Заявлений не поступало</w:t>
            </w: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 xml:space="preserve">.5. Обеспечение функционирования комиссии по соблюдению требований к служебному проведению и урегулированию конфликтов интересов </w:t>
            </w:r>
            <w:r>
              <w:t>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  <w: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2041D1" w:rsidP="00817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817B1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  <w:r w:rsidR="007D5FD7" w:rsidRPr="00351B8F">
              <w:rPr>
                <w:rFonts w:ascii="Times New Roman" w:hAnsi="Times New Roman" w:cs="Times New Roman"/>
              </w:rPr>
              <w:t xml:space="preserve"> </w:t>
            </w:r>
            <w:r w:rsidR="007D5FD7">
              <w:rPr>
                <w:rFonts w:ascii="Times New Roman" w:hAnsi="Times New Roman" w:cs="Times New Roman"/>
              </w:rPr>
              <w:t xml:space="preserve">2016 года </w:t>
            </w:r>
            <w:r w:rsidR="007D5FD7" w:rsidRPr="00351B8F">
              <w:rPr>
                <w:rFonts w:ascii="Times New Roman" w:hAnsi="Times New Roman" w:cs="Times New Roman"/>
              </w:rPr>
              <w:t>заседания комиссии проводилось</w:t>
            </w:r>
            <w:r w:rsidR="007D5FD7">
              <w:rPr>
                <w:rFonts w:ascii="Times New Roman" w:hAnsi="Times New Roman" w:cs="Times New Roman"/>
              </w:rPr>
              <w:t xml:space="preserve"> 30 июня 2016 года</w:t>
            </w:r>
            <w:r w:rsidR="00817B14">
              <w:rPr>
                <w:rFonts w:ascii="Times New Roman" w:hAnsi="Times New Roman" w:cs="Times New Roman"/>
              </w:rPr>
              <w:t>, 12 и 19 декабря 2016 года.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.6. Проверка своевременности представления справок о доходах</w:t>
            </w:r>
            <w:r>
              <w:t xml:space="preserve">, расходах </w:t>
            </w:r>
            <w:r w:rsidRPr="005F3596">
              <w:t xml:space="preserve">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AC" w:rsidRPr="00351B8F" w:rsidRDefault="007D5FD7" w:rsidP="00D538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своевременности предоставления справок о доходах, выявлено </w:t>
            </w:r>
            <w:r w:rsidR="002041D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нарушени</w:t>
            </w:r>
            <w:r w:rsidR="002041D1">
              <w:rPr>
                <w:rFonts w:ascii="Times New Roman" w:hAnsi="Times New Roman" w:cs="Times New Roman"/>
              </w:rPr>
              <w:t>я</w:t>
            </w:r>
            <w:r w:rsidR="00817B14">
              <w:rPr>
                <w:rFonts w:ascii="Times New Roman" w:hAnsi="Times New Roman" w:cs="Times New Roman"/>
              </w:rPr>
              <w:t xml:space="preserve"> </w:t>
            </w:r>
            <w:r w:rsidR="00D538D6">
              <w:rPr>
                <w:rFonts w:ascii="Times New Roman" w:hAnsi="Times New Roman" w:cs="Times New Roman"/>
              </w:rPr>
              <w:t>.</w:t>
            </w:r>
            <w:r w:rsidR="006D5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lastRenderedPageBreak/>
              <w:t>2</w:t>
            </w:r>
            <w:r w:rsidRPr="005F3596">
              <w:t>.7. Размещение сведений о доходах,</w:t>
            </w:r>
            <w:r>
              <w:t xml:space="preserve"> расходах</w:t>
            </w:r>
            <w:r w:rsidRPr="005F3596">
              <w:t xml:space="preserve">  об имуществе и обязательствах имущественного характера лиц, замещающих муниципальные должности, муниципальных служащих и членов их семей</w:t>
            </w:r>
            <w:r>
              <w:t xml:space="preserve"> и руководителей муниципальных учреждений</w:t>
            </w:r>
            <w:r w:rsidRPr="005F3596">
              <w:t xml:space="preserve">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муниципальных служащих и руководителей муниципальных учреждений размещены в установленные сроки на сайте Администрации МО</w:t>
            </w:r>
          </w:p>
          <w:p w:rsidR="007B67AC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351B8F" w:rsidRDefault="007D5FD7" w:rsidP="00FA0E31">
            <w:pPr>
              <w:pStyle w:val="afa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Заявлений не поступало</w:t>
            </w: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</w:t>
            </w:r>
            <w:r w:rsidRPr="005F3596">
              <w:t>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Конфликт интересов не выявлен</w:t>
            </w: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hanging="37"/>
              <w:rPr>
                <w:rFonts w:ascii="Times New Roman" w:hAnsi="Times New Roman" w:cs="Times New Roman"/>
              </w:rPr>
            </w:pPr>
          </w:p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2.10</w:t>
            </w:r>
            <w:r w:rsidRPr="005F3596">
              <w:t>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afa"/>
              <w:ind w:left="71" w:hanging="37"/>
              <w:rPr>
                <w:rFonts w:ascii="Times New Roman" w:hAnsi="Times New Roman"/>
                <w:sz w:val="20"/>
                <w:szCs w:val="20"/>
              </w:rPr>
            </w:pPr>
            <w:r w:rsidRPr="00351B8F">
              <w:rPr>
                <w:rFonts w:ascii="Times New Roman" w:hAnsi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B67AC" w:rsidRPr="007B67AC" w:rsidRDefault="007B67AC" w:rsidP="007B67AC"/>
        </w:tc>
      </w:tr>
      <w:tr w:rsidR="007D5FD7" w:rsidRPr="00351B8F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>2.11</w:t>
            </w:r>
            <w:r w:rsidRPr="005F3596">
              <w:t>.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5F3596" w:rsidRDefault="007D5FD7" w:rsidP="00FA0E31">
            <w:pPr>
              <w:ind w:right="-108"/>
            </w:pPr>
            <w:r>
              <w:t xml:space="preserve"> Общий отдел</w:t>
            </w:r>
          </w:p>
          <w:p w:rsidR="007D5FD7" w:rsidRPr="005F3596" w:rsidRDefault="007D5FD7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Default="007D5FD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Механизм стимулирования не разработан из-за отсутствия финансовых средств</w:t>
            </w: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67AC" w:rsidRPr="00351B8F" w:rsidRDefault="007B67A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5FD7" w:rsidRPr="00253A73" w:rsidTr="007D5FD7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9773EB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253A73" w:rsidRDefault="007D5FD7" w:rsidP="00FA0E3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6C7E8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191B"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1E191B" w:rsidRDefault="006C7E8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D7" w:rsidRPr="009773EB" w:rsidRDefault="007D5FD7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73E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D7" w:rsidRPr="00253A73" w:rsidRDefault="007D5FD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200AD" w:rsidRDefault="00F200AD" w:rsidP="007D5FD7">
      <w:pPr>
        <w:ind w:left="-851"/>
        <w:jc w:val="center"/>
      </w:pPr>
    </w:p>
    <w:p w:rsidR="007D5FD7" w:rsidRPr="00F07109" w:rsidRDefault="000A2102" w:rsidP="007D5FD7">
      <w:pPr>
        <w:ind w:left="-851"/>
        <w:jc w:val="center"/>
        <w:rPr>
          <w:b/>
          <w:bCs/>
          <w:color w:val="000000" w:themeColor="text1"/>
          <w:sz w:val="22"/>
          <w:szCs w:val="22"/>
        </w:rPr>
      </w:pPr>
      <w:r w:rsidRPr="00F07109">
        <w:rPr>
          <w:b/>
          <w:bCs/>
          <w:color w:val="000000" w:themeColor="text1"/>
          <w:sz w:val="22"/>
          <w:szCs w:val="22"/>
        </w:rPr>
        <w:t>«Управление муниципальными финансами МО «Ленский муниципальный  район»</w:t>
      </w:r>
    </w:p>
    <w:p w:rsidR="000A2102" w:rsidRDefault="000A2102" w:rsidP="000A2102">
      <w:pPr>
        <w:ind w:left="-851"/>
        <w:rPr>
          <w:b/>
          <w:bCs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1134"/>
        <w:gridCol w:w="1418"/>
        <w:gridCol w:w="69"/>
        <w:gridCol w:w="884"/>
        <w:gridCol w:w="14"/>
        <w:gridCol w:w="25"/>
        <w:gridCol w:w="567"/>
        <w:gridCol w:w="142"/>
        <w:gridCol w:w="62"/>
        <w:gridCol w:w="788"/>
        <w:gridCol w:w="22"/>
        <w:gridCol w:w="829"/>
        <w:gridCol w:w="709"/>
        <w:gridCol w:w="850"/>
        <w:gridCol w:w="504"/>
        <w:gridCol w:w="63"/>
        <w:gridCol w:w="142"/>
        <w:gridCol w:w="47"/>
        <w:gridCol w:w="378"/>
        <w:gridCol w:w="55"/>
        <w:gridCol w:w="229"/>
        <w:gridCol w:w="23"/>
        <w:gridCol w:w="260"/>
        <w:gridCol w:w="163"/>
        <w:gridCol w:w="263"/>
        <w:gridCol w:w="30"/>
        <w:gridCol w:w="111"/>
        <w:gridCol w:w="284"/>
        <w:gridCol w:w="425"/>
        <w:gridCol w:w="283"/>
        <w:gridCol w:w="142"/>
        <w:gridCol w:w="1276"/>
      </w:tblGrid>
      <w:tr w:rsidR="000A2102" w:rsidRPr="00144300" w:rsidTr="000A2102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3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0A2102" w:rsidRPr="00144300" w:rsidTr="00F366A3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402CB4">
        <w:trPr>
          <w:cantSplit/>
          <w:trHeight w:val="72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  <w:t>на</w:t>
            </w:r>
            <w:r w:rsidR="00373830">
              <w:rPr>
                <w:rFonts w:ascii="Times New Roman" w:hAnsi="Times New Roman" w:cs="Times New Roman"/>
              </w:rPr>
              <w:t xml:space="preserve"> </w:t>
            </w:r>
            <w:r w:rsidRPr="00373830">
              <w:rPr>
                <w:rFonts w:ascii="Times New Roman" w:hAnsi="Times New Roman" w:cs="Times New Roman"/>
                <w:sz w:val="16"/>
                <w:szCs w:val="16"/>
              </w:rPr>
              <w:t>2016год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F366A3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402CB4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0A2102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44300">
              <w:rPr>
                <w:rFonts w:ascii="Times New Roman" w:hAnsi="Times New Roman" w:cs="Times New Roman"/>
                <w:b/>
              </w:rPr>
              <w:t xml:space="preserve"> 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0A2102" w:rsidRPr="00144300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 в порядке и в сроки, установленные законодательством.</w:t>
            </w:r>
          </w:p>
          <w:p w:rsidR="00F366A3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366A3" w:rsidRPr="00144300" w:rsidRDefault="00F366A3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102" w:rsidRPr="00144300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 w:rsidR="003A0BEB"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4300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0A2102" w:rsidRPr="00144300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5026,2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F07109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4919,2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13,6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F07109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5012,6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5012,6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084C40" w:rsidRDefault="00F07109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4914,3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02" w:rsidRPr="00144300" w:rsidRDefault="000A2102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280A65" w:rsidRPr="00144300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  Прочие выплаты по обязательствам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611,6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611,6</w:t>
            </w:r>
          </w:p>
          <w:p w:rsidR="00982B36" w:rsidRPr="00084C40" w:rsidRDefault="00982B36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611,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611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72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611,6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982B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 своевременное (в соответствии с кассовым планом) перечисление сумм.</w:t>
            </w:r>
          </w:p>
        </w:tc>
      </w:tr>
      <w:tr w:rsidR="00280A65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Обеспечение деятельности  Финансового отдела  как  главного администратора расходов 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100 процентов определенного размера  расходов бюджета  муниципального образования  «Ленский муниципальный район»</w:t>
            </w:r>
          </w:p>
        </w:tc>
      </w:tr>
      <w:tr w:rsidR="00280A65" w:rsidRPr="00144300" w:rsidTr="00BB402B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Pr="00092282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5637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5530,8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13,6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5624,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5624,</w:t>
            </w:r>
            <w:r w:rsidR="009864EB" w:rsidRPr="00084C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5525,9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        Подпрограмма N 2 "Управление муниципальным  долгом МО «Ленский муниципальный район»"</w:t>
            </w:r>
          </w:p>
        </w:tc>
      </w:tr>
      <w:tr w:rsidR="00280A65" w:rsidRPr="00144300" w:rsidTr="00FB4327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280A65" w:rsidRPr="00144300" w:rsidRDefault="00280A65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  аукцион на открытие невозобновляемой кредитной линии для покрытия  </w:t>
            </w:r>
            <w:r w:rsidRPr="00144300">
              <w:rPr>
                <w:sz w:val="20"/>
                <w:szCs w:val="20"/>
              </w:rPr>
              <w:t>дефицита бюджет</w:t>
            </w:r>
            <w:r>
              <w:rPr>
                <w:sz w:val="20"/>
                <w:szCs w:val="20"/>
              </w:rPr>
              <w:t>а</w:t>
            </w:r>
            <w:r w:rsidRPr="00144300">
              <w:rPr>
                <w:sz w:val="20"/>
                <w:szCs w:val="20"/>
              </w:rPr>
              <w:t xml:space="preserve"> МО «Ленский муниципальный район»</w:t>
            </w:r>
            <w:r>
              <w:rPr>
                <w:sz w:val="20"/>
                <w:szCs w:val="20"/>
              </w:rPr>
              <w:t xml:space="preserve"> в сумме 16144,1 тысяч рублей. </w:t>
            </w: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FB4327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1414,3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1414,3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280A65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Проведение операций по управлению муниципальным 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проведении аукциона  по открытию невозобновляемой кредитной  линии учитываются планируемые кассовые разрывы.</w:t>
            </w:r>
          </w:p>
        </w:tc>
      </w:tr>
      <w:tr w:rsidR="00280A65" w:rsidRPr="00144300" w:rsidTr="00057AFD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1414,3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2080,3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1414,3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36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1.1.Подготовка предложений по совершенствованию методики распределения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9243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по совершенствованию методик распределения межбюджетных трансфертов направлены в  Министерство финансов в соответствии с графиком подготовки проекта областного бюджета на 2017 год.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1.2.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4300">
              <w:rPr>
                <w:rFonts w:ascii="Times New Roman" w:hAnsi="Times New Roman" w:cs="Times New Roman"/>
              </w:rPr>
              <w:t>бъемы межбюджетных трансфертов</w:t>
            </w:r>
            <w:r>
              <w:rPr>
                <w:rFonts w:ascii="Times New Roman" w:hAnsi="Times New Roman" w:cs="Times New Roman"/>
              </w:rPr>
              <w:t xml:space="preserve"> уточняются  в соответствии с решением о бюджете МО  «Ленский муниципальный район»</w:t>
            </w:r>
          </w:p>
        </w:tc>
      </w:tr>
      <w:tr w:rsidR="00280A65" w:rsidRPr="00144300" w:rsidTr="000A2102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8145,4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8042,9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722,6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4596,3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4596,3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4493,8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color w:val="000000" w:themeColor="text1"/>
              </w:rPr>
              <w:t>2826,5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F07109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09">
              <w:rPr>
                <w:rFonts w:ascii="Times New Roman" w:hAnsi="Times New Roman" w:cs="Times New Roman"/>
                <w:sz w:val="16"/>
                <w:szCs w:val="16"/>
              </w:rPr>
              <w:t>2826,5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280A65" w:rsidRPr="00144300" w:rsidTr="00FB4327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8145,4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8042,9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722,6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722,6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4596,3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DA3E93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4596,3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4493,8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2826,5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F258B1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2826,5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A65" w:rsidRPr="00144300" w:rsidTr="000A2102">
        <w:trPr>
          <w:cantSplit/>
          <w:trHeight w:val="240"/>
        </w:trPr>
        <w:tc>
          <w:tcPr>
            <w:tcW w:w="15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44300">
              <w:rPr>
                <w:rFonts w:ascii="Times New Roman" w:hAnsi="Times New Roman" w:cs="Times New Roman"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280A65" w:rsidRPr="00144300" w:rsidTr="00402CB4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817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817B14">
              <w:rPr>
                <w:rFonts w:ascii="Times New Roman" w:hAnsi="Times New Roman" w:cs="Times New Roman"/>
              </w:rPr>
              <w:t>5</w:t>
            </w:r>
            <w:r w:rsidRPr="00E7573B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E7573B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 xml:space="preserve">ки </w:t>
            </w:r>
            <w:r w:rsidRPr="00E7573B">
              <w:rPr>
                <w:rFonts w:ascii="Times New Roman" w:hAnsi="Times New Roman" w:cs="Times New Roman"/>
              </w:rPr>
              <w:t xml:space="preserve"> финансово-хозяйственной деятельности бюджетных учреждений МО «Ленский муниципальный район»</w:t>
            </w:r>
          </w:p>
        </w:tc>
      </w:tr>
      <w:tr w:rsidR="00280A65" w:rsidRPr="003F1269" w:rsidTr="00402CB4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Default="00280A65" w:rsidP="00FA0E31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="00817B1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F366A3">
              <w:rPr>
                <w:rFonts w:ascii="Times New Roman" w:hAnsi="Times New Roman" w:cs="Times New Roman"/>
                <w:sz w:val="18"/>
                <w:szCs w:val="18"/>
              </w:rPr>
              <w:t>плановых  проверки  в сфере закупок товаров, работ, услуг для обеспечения муниципальных нужд Ленского района, нужд муниципальных бюджетных учреждений Ленского</w:t>
            </w:r>
            <w:r w:rsidRPr="003F1269">
              <w:rPr>
                <w:rFonts w:ascii="Times New Roman" w:hAnsi="Times New Roman" w:cs="Times New Roman"/>
              </w:rPr>
              <w:t xml:space="preserve"> района</w:t>
            </w:r>
          </w:p>
          <w:p w:rsidR="00280A65" w:rsidRPr="003F1269" w:rsidRDefault="00280A65" w:rsidP="00FA0E31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3F1269" w:rsidTr="00402CB4">
        <w:trPr>
          <w:cantSplit/>
          <w:trHeight w:val="381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</w:t>
            </w:r>
            <w:r w:rsidRPr="00144300">
              <w:rPr>
                <w:rFonts w:ascii="Times New Roman" w:hAnsi="Times New Roman" w:cs="Times New Roman"/>
              </w:rPr>
              <w:t>,специалисты отделов Администрации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3F1269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1269">
              <w:rPr>
                <w:rFonts w:ascii="Times New Roman" w:hAnsi="Times New Roman" w:cs="Times New Roman"/>
              </w:rPr>
              <w:t xml:space="preserve">Осуществлено </w:t>
            </w:r>
            <w:r>
              <w:rPr>
                <w:rFonts w:ascii="Times New Roman" w:hAnsi="Times New Roman" w:cs="Times New Roman"/>
              </w:rPr>
              <w:t>0</w:t>
            </w:r>
            <w:r w:rsidRPr="003F1269">
              <w:rPr>
                <w:rFonts w:ascii="Times New Roman" w:hAnsi="Times New Roman" w:cs="Times New Roman"/>
              </w:rPr>
              <w:t xml:space="preserve"> согласований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</w:tr>
      <w:tr w:rsidR="00280A65" w:rsidRPr="00144300" w:rsidTr="00402CB4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144300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A65" w:rsidRPr="00C378EF" w:rsidTr="00402CB4">
        <w:trPr>
          <w:cantSplit/>
          <w:trHeight w:val="69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62C66" w:rsidP="009864E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15863,</w:t>
            </w:r>
            <w:r w:rsidR="009864EB" w:rsidRPr="00084C4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736,2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62C66" w:rsidP="00986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12300,</w:t>
            </w:r>
            <w:r w:rsidR="009864EB" w:rsidRPr="00084C4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62C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12300,8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11434,0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2826,5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F0710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2826,5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084C40" w:rsidRDefault="00280A6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4C4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65" w:rsidRPr="00C378EF" w:rsidRDefault="00280A65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2102" w:rsidRDefault="000A2102" w:rsidP="000A2102">
      <w:pPr>
        <w:ind w:left="-851"/>
        <w:jc w:val="center"/>
      </w:pPr>
    </w:p>
    <w:p w:rsidR="00431BBE" w:rsidRPr="003154DC" w:rsidRDefault="00431BBE" w:rsidP="00431B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54DC">
        <w:rPr>
          <w:rFonts w:ascii="Times New Roman" w:hAnsi="Times New Roman" w:cs="Times New Roman"/>
          <w:b/>
          <w:color w:val="000000" w:themeColor="text1"/>
        </w:rPr>
        <w:lastRenderedPageBreak/>
        <w:t>«Энергосбережение и повышение энергетической эффективности муниципального образования Ленский муниципальный район» на 2014 – 2020 годы»</w:t>
      </w:r>
    </w:p>
    <w:p w:rsidR="00B35070" w:rsidRPr="00BC2B73" w:rsidRDefault="00B35070" w:rsidP="00431B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0070C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134"/>
        <w:gridCol w:w="141"/>
        <w:gridCol w:w="709"/>
        <w:gridCol w:w="709"/>
        <w:gridCol w:w="709"/>
        <w:gridCol w:w="31"/>
        <w:gridCol w:w="677"/>
        <w:gridCol w:w="1134"/>
        <w:gridCol w:w="851"/>
        <w:gridCol w:w="850"/>
        <w:gridCol w:w="142"/>
        <w:gridCol w:w="992"/>
        <w:gridCol w:w="709"/>
        <w:gridCol w:w="851"/>
        <w:gridCol w:w="708"/>
        <w:gridCol w:w="567"/>
        <w:gridCol w:w="1418"/>
      </w:tblGrid>
      <w:tr w:rsidR="00431BBE" w:rsidRPr="00E14D1B" w:rsidTr="008B13C3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Номер   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меропри-ятия </w:t>
            </w:r>
            <w:r w:rsidRPr="00E14D1B">
              <w:rPr>
                <w:rFonts w:ascii="Times New Roman" w:hAnsi="Times New Roman" w:cs="Times New Roman"/>
              </w:rPr>
              <w:br/>
              <w:t>про-грам-мы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Наименование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Глава, раздел </w:t>
            </w:r>
            <w:r w:rsidRPr="00E14D1B">
              <w:rPr>
                <w:rFonts w:ascii="Times New Roman" w:hAnsi="Times New Roman" w:cs="Times New Roman"/>
              </w:rPr>
              <w:br/>
              <w:t xml:space="preserve">(подраздел), </w:t>
            </w:r>
            <w:r w:rsidRPr="00E14D1B">
              <w:rPr>
                <w:rFonts w:ascii="Times New Roman" w:hAnsi="Times New Roman" w:cs="Times New Roman"/>
              </w:rPr>
              <w:br/>
              <w:t xml:space="preserve">целевая    </w:t>
            </w:r>
            <w:r w:rsidRPr="00E14D1B">
              <w:rPr>
                <w:rFonts w:ascii="Times New Roman" w:hAnsi="Times New Roman" w:cs="Times New Roman"/>
              </w:rPr>
              <w:br/>
              <w:t xml:space="preserve">статья, вид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расходов 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 </w:t>
            </w:r>
            <w:r w:rsidRPr="00E14D1B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Фактический </w:t>
            </w:r>
            <w:r w:rsidRPr="00E14D1B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14D1B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14D1B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14D1B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431BBE" w:rsidRPr="00E14D1B" w:rsidTr="008B13C3">
        <w:trPr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областной   </w:t>
            </w:r>
            <w:r w:rsidRPr="00E14D1B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 МО «Ленский район»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внебюджетные </w:t>
            </w:r>
            <w:r w:rsidRPr="00E14D1B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B13C3" w:rsidRPr="00E14D1B" w:rsidTr="008B13C3">
        <w:trPr>
          <w:trHeight w:val="7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Предусмотрено </w:t>
            </w:r>
            <w:r w:rsidRPr="00E14D1B">
              <w:rPr>
                <w:rFonts w:ascii="Times New Roman" w:hAnsi="Times New Roman" w:cs="Times New Roman"/>
              </w:rPr>
              <w:br/>
              <w:t>распоряжением</w:t>
            </w:r>
            <w:r w:rsidRPr="00E14D1B">
              <w:rPr>
                <w:rFonts w:ascii="Times New Roman" w:hAnsi="Times New Roman" w:cs="Times New Roman"/>
              </w:rPr>
              <w:br/>
              <w:t xml:space="preserve">о 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утверждено</w:t>
            </w:r>
            <w:r w:rsidRPr="00E14D1B">
              <w:rPr>
                <w:rFonts w:ascii="Times New Roman" w:hAnsi="Times New Roman" w:cs="Times New Roman"/>
              </w:rPr>
              <w:br/>
              <w:t>решением о</w:t>
            </w:r>
            <w:r w:rsidRPr="00E14D1B">
              <w:rPr>
                <w:rFonts w:ascii="Times New Roman" w:hAnsi="Times New Roman" w:cs="Times New Roman"/>
              </w:rPr>
              <w:br/>
              <w:t>бюджете МО «Ленский район» на</w:t>
            </w:r>
            <w:r w:rsidRPr="00E14D1B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предусмотрено</w:t>
            </w:r>
            <w:r w:rsidRPr="00E14D1B">
              <w:rPr>
                <w:rFonts w:ascii="Times New Roman" w:hAnsi="Times New Roman" w:cs="Times New Roman"/>
              </w:rPr>
              <w:br/>
              <w:t xml:space="preserve">уточненной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росписью   </w:t>
            </w:r>
            <w:r w:rsidRPr="00E14D1B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Исполнено</w:t>
            </w:r>
            <w:r w:rsidRPr="00E14D1B">
              <w:rPr>
                <w:rFonts w:ascii="Times New Roman" w:hAnsi="Times New Roman" w:cs="Times New Roman"/>
              </w:rPr>
              <w:br/>
              <w:t>(кассовые</w:t>
            </w:r>
            <w:r w:rsidRPr="00E14D1B">
              <w:rPr>
                <w:rFonts w:ascii="Times New Roman" w:hAnsi="Times New Roman" w:cs="Times New Roman"/>
              </w:rPr>
              <w:br/>
              <w:t>расходы)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B13C3" w:rsidRPr="00E14D1B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17</w:t>
            </w:r>
          </w:p>
        </w:tc>
      </w:tr>
      <w:tr w:rsidR="00431BBE" w:rsidRPr="00E14D1B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Бюджетные учреждения</w:t>
            </w:r>
          </w:p>
        </w:tc>
      </w:tr>
      <w:tr w:rsidR="00431BBE" w:rsidRPr="00E14D1B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431BBE" w:rsidRPr="00E14D1B" w:rsidTr="008B13C3">
        <w:trPr>
          <w:trHeight w:val="4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г.г.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г.г.</w:t>
            </w:r>
          </w:p>
        </w:tc>
      </w:tr>
      <w:tr w:rsidR="00431BBE" w:rsidRPr="00853BC0" w:rsidTr="008B13C3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E14D1B" w:rsidRDefault="00431BBE" w:rsidP="00FA0E31">
            <w:pPr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Запланировано на 2017-20 г.г.</w:t>
            </w:r>
          </w:p>
        </w:tc>
      </w:tr>
      <w:tr w:rsidR="00431BBE" w:rsidRPr="00853BC0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853BC0" w:rsidRDefault="00431BBE" w:rsidP="00FA0E3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jc w:val="center"/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Установка общедомовых </w:t>
            </w:r>
            <w:r w:rsidRPr="00E14D1B">
              <w:rPr>
                <w:rFonts w:ascii="Times New Roman" w:hAnsi="Times New Roman" w:cs="Times New Roman"/>
              </w:rPr>
              <w:lastRenderedPageBreak/>
              <w:t>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</w:t>
            </w:r>
            <w:r w:rsidRPr="00853BC0">
              <w:rPr>
                <w:rFonts w:ascii="Times New Roman" w:hAnsi="Times New Roman" w:cs="Times New Roman"/>
              </w:rPr>
              <w:lastRenderedPageBreak/>
              <w:t>о на 2017-20 г.г</w:t>
            </w:r>
          </w:p>
        </w:tc>
      </w:tr>
      <w:tr w:rsidR="00431BBE" w:rsidRPr="00E14D1B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lastRenderedPageBreak/>
              <w:t>Системы уличного освещения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Запланировано на 2017-20 г.г.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планировалось.</w:t>
            </w:r>
          </w:p>
        </w:tc>
      </w:tr>
      <w:tr w:rsidR="00431BBE" w:rsidRPr="00853BC0" w:rsidTr="00431BBE">
        <w:trPr>
          <w:trHeight w:val="240"/>
        </w:trPr>
        <w:tc>
          <w:tcPr>
            <w:tcW w:w="151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Объекты топливно-энергетического комплекса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котельной «Детского дома»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53BC0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Не планировалось</w:t>
            </w:r>
          </w:p>
        </w:tc>
      </w:tr>
      <w:tr w:rsidR="00431BBE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центрального теплоснабжения с.Яренск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12599,919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3154DC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12599,919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9281,099</w:t>
            </w:r>
          </w:p>
          <w:p w:rsidR="00F60DB5" w:rsidRPr="008B7866" w:rsidRDefault="00F60DB5" w:rsidP="00743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4DC" w:rsidRPr="008B7866" w:rsidRDefault="003154DC" w:rsidP="0031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9281,099</w:t>
            </w:r>
          </w:p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3318,82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3318,82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3318,82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3318,82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D256F1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BBE" w:rsidRPr="00853BC0" w:rsidRDefault="008B7866" w:rsidP="008B78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модернизация центрального теплоснабжения с.Яренск</w:t>
            </w:r>
          </w:p>
        </w:tc>
      </w:tr>
      <w:tr w:rsidR="00C96D35" w:rsidRPr="00853BC0" w:rsidTr="000F21B5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3154DC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922321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3154DC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D256F1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D35" w:rsidRPr="00853BC0" w:rsidRDefault="003154D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в </w:t>
            </w:r>
            <w:r w:rsidR="0071619E">
              <w:rPr>
                <w:rFonts w:ascii="Times New Roman" w:hAnsi="Times New Roman" w:cs="Times New Roman"/>
              </w:rPr>
              <w:t xml:space="preserve">  4 квартал</w:t>
            </w:r>
            <w:r>
              <w:rPr>
                <w:rFonts w:ascii="Times New Roman" w:hAnsi="Times New Roman" w:cs="Times New Roman"/>
              </w:rPr>
              <w:t>е</w:t>
            </w:r>
            <w:r w:rsidR="0071619E">
              <w:rPr>
                <w:rFonts w:ascii="Times New Roman" w:hAnsi="Times New Roman" w:cs="Times New Roman"/>
              </w:rPr>
              <w:t xml:space="preserve"> 2016 года.</w:t>
            </w:r>
          </w:p>
        </w:tc>
      </w:tr>
      <w:tr w:rsidR="00BC2B73" w:rsidTr="004721AC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73" w:rsidRDefault="00BC2B73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3" w:rsidRPr="008B7866" w:rsidRDefault="00BC2B73" w:rsidP="00BC2B73">
            <w:pPr>
              <w:pStyle w:val="ConsPlusNormal"/>
              <w:widowControl/>
              <w:ind w:left="-5803" w:right="-6123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B73" w:rsidRPr="008B7866" w:rsidRDefault="00BC2B73" w:rsidP="00BC2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C96D35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здания водонапорной башни (восстановительные работы после пожара и электромонтажные работы) в МО «Урдомское»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CB14F6" w:rsidRDefault="00C96D35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53BC0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1BBE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станции КОС в с.Яренск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1858,721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3154DC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1858,721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154DC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54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1297,659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DC" w:rsidRPr="003154DC" w:rsidRDefault="003154DC" w:rsidP="0031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54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1297,659</w:t>
            </w:r>
          </w:p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561,062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561,062</w:t>
            </w:r>
          </w:p>
          <w:p w:rsidR="00431BBE" w:rsidRPr="008B7866" w:rsidRDefault="00431BBE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92232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561,062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  <w:r w:rsidR="003154DC">
              <w:rPr>
                <w:color w:val="000000" w:themeColor="text1"/>
              </w:rPr>
              <w:t>561,062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rPr>
                <w:color w:val="000000" w:themeColor="text1"/>
              </w:rPr>
            </w:pPr>
            <w:r w:rsidRPr="008B7866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r w:rsidRPr="00CB14F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A48CC" w:rsidRDefault="003154DC" w:rsidP="007161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48CC">
              <w:rPr>
                <w:rFonts w:ascii="Times New Roman" w:hAnsi="Times New Roman" w:cs="Times New Roman"/>
              </w:rPr>
              <w:t xml:space="preserve">Исполнено </w:t>
            </w:r>
            <w:r w:rsidR="00FA48CC" w:rsidRPr="00FA48CC">
              <w:rPr>
                <w:rFonts w:ascii="Times New Roman" w:hAnsi="Times New Roman" w:cs="Times New Roman"/>
              </w:rPr>
              <w:t xml:space="preserve">в </w:t>
            </w:r>
            <w:r w:rsidR="00431BBE" w:rsidRPr="00FA48CC">
              <w:rPr>
                <w:rFonts w:ascii="Times New Roman" w:hAnsi="Times New Roman" w:cs="Times New Roman"/>
              </w:rPr>
              <w:t xml:space="preserve"> </w:t>
            </w:r>
            <w:r w:rsidR="0071619E" w:rsidRPr="00FA48CC">
              <w:rPr>
                <w:rFonts w:ascii="Times New Roman" w:hAnsi="Times New Roman" w:cs="Times New Roman"/>
              </w:rPr>
              <w:t>4</w:t>
            </w:r>
            <w:r w:rsidR="00431BBE" w:rsidRPr="00FA48CC">
              <w:rPr>
                <w:rFonts w:ascii="Times New Roman" w:hAnsi="Times New Roman" w:cs="Times New Roman"/>
              </w:rPr>
              <w:t xml:space="preserve"> квартал</w:t>
            </w:r>
            <w:r w:rsidRPr="00FA48CC">
              <w:rPr>
                <w:rFonts w:ascii="Times New Roman" w:hAnsi="Times New Roman" w:cs="Times New Roman"/>
              </w:rPr>
              <w:t>е</w:t>
            </w:r>
            <w:r w:rsidR="00FA48CC" w:rsidRPr="00FA48CC">
              <w:rPr>
                <w:rFonts w:ascii="Times New Roman" w:hAnsi="Times New Roman" w:cs="Times New Roman"/>
              </w:rPr>
              <w:t xml:space="preserve"> 2016 г</w:t>
            </w:r>
            <w:r w:rsidR="00431BBE" w:rsidRPr="00FA48CC">
              <w:rPr>
                <w:rFonts w:ascii="Times New Roman" w:hAnsi="Times New Roman" w:cs="Times New Roman"/>
              </w:rPr>
              <w:t>.</w:t>
            </w:r>
          </w:p>
        </w:tc>
      </w:tr>
      <w:tr w:rsidR="00A800C8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Default="00A800C8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достоверности сметной стоимости по капитальному ремонту сетей водопровода села Яренск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E14D1B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8B786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13,743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  <w:p w:rsidR="00743BC2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92232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91,621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3154DC" w:rsidP="00FA0E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91,621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B7866" w:rsidRDefault="00A800C8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CB14F6" w:rsidRDefault="00A800C8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8" w:rsidRPr="00853BC0" w:rsidRDefault="008B7866" w:rsidP="008B78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проверки достоверности сметной стоимости по капитальному ремонту сетей </w:t>
            </w:r>
            <w:r>
              <w:rPr>
                <w:rFonts w:ascii="Times New Roman" w:hAnsi="Times New Roman" w:cs="Times New Roman"/>
              </w:rPr>
              <w:lastRenderedPageBreak/>
              <w:t>водопровода села Яренск</w:t>
            </w:r>
          </w:p>
        </w:tc>
      </w:tr>
      <w:tr w:rsidR="00C96D35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8B47E8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C96D35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«Схем теплоснабжения» МО «Сафроновское»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3154DC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743BC2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92232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3154DC" w:rsidP="00FA0E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CB14F6" w:rsidRDefault="00C96D35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53BC0" w:rsidRDefault="003154DC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в </w:t>
            </w:r>
            <w:r w:rsidR="00922321">
              <w:rPr>
                <w:rFonts w:ascii="Times New Roman" w:hAnsi="Times New Roman" w:cs="Times New Roman"/>
              </w:rPr>
              <w:t>4 квартал</w:t>
            </w:r>
            <w:r>
              <w:rPr>
                <w:rFonts w:ascii="Times New Roman" w:hAnsi="Times New Roman" w:cs="Times New Roman"/>
              </w:rPr>
              <w:t>е</w:t>
            </w:r>
            <w:r w:rsidR="00922321">
              <w:rPr>
                <w:rFonts w:ascii="Times New Roman" w:hAnsi="Times New Roman" w:cs="Times New Roman"/>
              </w:rPr>
              <w:t xml:space="preserve"> 2016 года.</w:t>
            </w:r>
          </w:p>
        </w:tc>
      </w:tr>
      <w:tr w:rsidR="00741FB6" w:rsidTr="00DA0D01">
        <w:trPr>
          <w:trHeight w:val="24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741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741FB6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Default="00741FB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E14D1B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B7866" w:rsidRDefault="00741FB6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CB14F6" w:rsidRDefault="00741FB6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6" w:rsidRPr="00853BC0" w:rsidRDefault="005502EE" w:rsidP="00550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</w:t>
            </w:r>
            <w:r w:rsidR="0071619E">
              <w:rPr>
                <w:rFonts w:ascii="Times New Roman" w:hAnsi="Times New Roman" w:cs="Times New Roman"/>
              </w:rPr>
              <w:t>апланировано н</w:t>
            </w:r>
            <w:r>
              <w:rPr>
                <w:rFonts w:ascii="Times New Roman" w:hAnsi="Times New Roman" w:cs="Times New Roman"/>
              </w:rPr>
              <w:t>о.</w:t>
            </w:r>
            <w:r w:rsidR="0071619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96D35" w:rsidTr="000F21B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741FB6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Default="00741FB6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E14D1B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B7866" w:rsidRDefault="00C96D35" w:rsidP="00FA0E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CB14F6" w:rsidRDefault="00C96D35" w:rsidP="00FA0E3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35" w:rsidRPr="00853BC0" w:rsidRDefault="005502EE" w:rsidP="00550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</w:t>
            </w:r>
            <w:r w:rsidR="0071619E">
              <w:rPr>
                <w:rFonts w:ascii="Times New Roman" w:hAnsi="Times New Roman" w:cs="Times New Roman"/>
              </w:rPr>
              <w:t>апланировано</w:t>
            </w:r>
            <w:r>
              <w:rPr>
                <w:rFonts w:ascii="Times New Roman" w:hAnsi="Times New Roman" w:cs="Times New Roman"/>
              </w:rPr>
              <w:t>.</w:t>
            </w:r>
            <w:r w:rsidR="007161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1BBE" w:rsidRPr="007C1658" w:rsidTr="000F21B5">
        <w:trPr>
          <w:trHeight w:val="2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BE" w:rsidRPr="00E14D1B" w:rsidRDefault="009773EB" w:rsidP="00FA0E3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BBE" w:rsidRPr="00E14D1B" w:rsidRDefault="00431BBE" w:rsidP="00FA0E31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8B47E8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14560,261</w:t>
            </w:r>
          </w:p>
          <w:p w:rsidR="00BC2B73" w:rsidRPr="008B7866" w:rsidRDefault="00BC2B73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47E8" w:rsidRDefault="003154DC" w:rsidP="008B7866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>
              <w:rPr>
                <w:i w:val="0"/>
                <w:color w:val="000000" w:themeColor="text1"/>
                <w:sz w:val="14"/>
                <w:szCs w:val="14"/>
              </w:rPr>
              <w:t>14560,261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47E8" w:rsidRDefault="008B47E8" w:rsidP="00FA0E31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 w:rsidRPr="008B47E8">
              <w:rPr>
                <w:i w:val="0"/>
                <w:color w:val="000000" w:themeColor="text1"/>
                <w:sz w:val="14"/>
                <w:szCs w:val="14"/>
              </w:rPr>
              <w:t>10578,758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154DC" w:rsidRDefault="003154DC" w:rsidP="00FA0E31">
            <w:pPr>
              <w:pStyle w:val="a5"/>
              <w:rPr>
                <w:i w:val="0"/>
                <w:color w:val="000000" w:themeColor="text1"/>
                <w:sz w:val="18"/>
                <w:szCs w:val="18"/>
              </w:rPr>
            </w:pPr>
            <w:r w:rsidRPr="003154DC">
              <w:rPr>
                <w:i w:val="0"/>
                <w:color w:val="000000" w:themeColor="text1"/>
                <w:sz w:val="18"/>
                <w:szCs w:val="18"/>
              </w:rPr>
              <w:t>10578,758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8B47E8" w:rsidP="00FA0E31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3981,503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8B47E8" w:rsidP="003A1745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3981,503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8B47E8" w:rsidP="00FA0E31">
            <w:pPr>
              <w:pStyle w:val="a5"/>
              <w:rPr>
                <w:i w:val="0"/>
                <w:color w:val="000000" w:themeColor="text1"/>
                <w:sz w:val="16"/>
                <w:szCs w:val="16"/>
              </w:rPr>
            </w:pPr>
            <w:r>
              <w:rPr>
                <w:i w:val="0"/>
                <w:color w:val="000000" w:themeColor="text1"/>
                <w:sz w:val="16"/>
                <w:szCs w:val="16"/>
              </w:rPr>
              <w:t>3981,503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3154D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3981,503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8B7866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8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7C1658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E" w:rsidRPr="007C1658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2102" w:rsidRDefault="000A2102" w:rsidP="00431BBE">
      <w:pPr>
        <w:ind w:left="-851"/>
        <w:jc w:val="center"/>
      </w:pPr>
    </w:p>
    <w:p w:rsidR="00431BBE" w:rsidRPr="00F32A70" w:rsidRDefault="00431BBE" w:rsidP="00431BBE">
      <w:pPr>
        <w:ind w:left="-851"/>
        <w:jc w:val="center"/>
        <w:rPr>
          <w:b/>
          <w:color w:val="000000" w:themeColor="text1"/>
          <w:sz w:val="20"/>
          <w:szCs w:val="20"/>
        </w:rPr>
      </w:pPr>
      <w:r w:rsidRPr="00F32A70">
        <w:rPr>
          <w:b/>
          <w:color w:val="000000" w:themeColor="text1"/>
          <w:sz w:val="20"/>
          <w:szCs w:val="20"/>
        </w:rPr>
        <w:t>«Содействие развитию социально ориентированных некоммерческих организаций в Ленском районе на 2014 – 2016 годы»</w:t>
      </w:r>
    </w:p>
    <w:p w:rsidR="00431BBE" w:rsidRDefault="00431BBE" w:rsidP="00431BBE">
      <w:pPr>
        <w:ind w:left="-851"/>
        <w:jc w:val="center"/>
        <w:rPr>
          <w:b/>
          <w:sz w:val="20"/>
          <w:szCs w:val="20"/>
        </w:rPr>
      </w:pPr>
    </w:p>
    <w:p w:rsidR="00431BBE" w:rsidRDefault="00431BBE" w:rsidP="00431BBE">
      <w:pPr>
        <w:ind w:left="-851"/>
        <w:jc w:val="center"/>
        <w:rPr>
          <w:b/>
          <w:sz w:val="20"/>
          <w:szCs w:val="20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06"/>
        <w:gridCol w:w="732"/>
        <w:gridCol w:w="85"/>
        <w:gridCol w:w="675"/>
        <w:gridCol w:w="810"/>
        <w:gridCol w:w="734"/>
        <w:gridCol w:w="900"/>
        <w:gridCol w:w="907"/>
        <w:gridCol w:w="945"/>
        <w:gridCol w:w="16"/>
        <w:gridCol w:w="659"/>
        <w:gridCol w:w="810"/>
        <w:gridCol w:w="810"/>
        <w:gridCol w:w="698"/>
        <w:gridCol w:w="1732"/>
      </w:tblGrid>
      <w:tr w:rsidR="00431BBE" w:rsidRPr="00395DC2" w:rsidTr="00431BBE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431BBE" w:rsidRPr="00395DC2" w:rsidTr="00431BBE">
        <w:trPr>
          <w:cantSplit/>
          <w:trHeight w:val="36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720"/>
        </w:trPr>
        <w:tc>
          <w:tcPr>
            <w:tcW w:w="3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преду</w:t>
            </w:r>
            <w:r w:rsidRPr="00395DC2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395DC2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395DC2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утверждено</w:t>
            </w:r>
            <w:r w:rsidRPr="00395DC2">
              <w:rPr>
                <w:rFonts w:ascii="Times New Roman" w:hAnsi="Times New Roman" w:cs="Times New Roman"/>
              </w:rPr>
              <w:br/>
              <w:t>решением о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395DC2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395D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факти-</w:t>
            </w:r>
            <w:r w:rsidRPr="00395DC2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395DC2">
              <w:rPr>
                <w:rFonts w:ascii="Times New Roman" w:hAnsi="Times New Roman" w:cs="Times New Roman"/>
              </w:rPr>
              <w:br/>
              <w:t>профи-</w:t>
            </w:r>
            <w:r w:rsidRPr="00395DC2">
              <w:rPr>
                <w:rFonts w:ascii="Times New Roman" w:hAnsi="Times New Roman" w:cs="Times New Roman"/>
              </w:rPr>
              <w:br/>
              <w:t>нанси-</w:t>
            </w:r>
            <w:r w:rsidRPr="00395DC2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431BBE" w:rsidRPr="00395DC2" w:rsidTr="00431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E" w:rsidRPr="00395DC2" w:rsidRDefault="00431BBE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lastRenderedPageBreak/>
              <w:t>Раздел 1. Содействие развитию социально ориентированных некоммерческих организаций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1.1. Проведение районного конкурса проектов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район», 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1.2. Организация и проведение обучающих семинаров, участие в областных обучающих семинарах представителей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>, 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1054F" w:rsidRDefault="00431BBE" w:rsidP="00F32A7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09-10.06.2016 </w:t>
            </w:r>
            <w:r w:rsidR="00F10B43">
              <w:rPr>
                <w:bCs/>
                <w:sz w:val="20"/>
                <w:szCs w:val="20"/>
              </w:rPr>
              <w:t xml:space="preserve">г. </w:t>
            </w:r>
            <w:r>
              <w:rPr>
                <w:bCs/>
                <w:sz w:val="20"/>
                <w:szCs w:val="20"/>
              </w:rPr>
              <w:t>участие членов ВОИ в областной конференции.</w:t>
            </w:r>
            <w:r w:rsidR="0031054F">
              <w:rPr>
                <w:bCs/>
                <w:sz w:val="20"/>
                <w:szCs w:val="20"/>
              </w:rPr>
              <w:t xml:space="preserve"> </w:t>
            </w:r>
            <w:r w:rsidR="00F32A70">
              <w:rPr>
                <w:bCs/>
                <w:sz w:val="20"/>
                <w:szCs w:val="20"/>
              </w:rPr>
              <w:t xml:space="preserve">1-2.12.2016 г. </w:t>
            </w:r>
            <w:r w:rsidR="0031054F">
              <w:rPr>
                <w:bCs/>
                <w:sz w:val="20"/>
                <w:szCs w:val="20"/>
              </w:rPr>
              <w:t xml:space="preserve">участие членов СО НКО в </w:t>
            </w:r>
            <w:r w:rsidR="0031054F">
              <w:rPr>
                <w:bCs/>
                <w:sz w:val="20"/>
                <w:szCs w:val="20"/>
                <w:lang w:val="en-US"/>
              </w:rPr>
              <w:t>IV</w:t>
            </w:r>
            <w:r w:rsidR="0031054F">
              <w:rPr>
                <w:bCs/>
                <w:sz w:val="20"/>
                <w:szCs w:val="20"/>
              </w:rPr>
              <w:t xml:space="preserve"> Северном Гражданском Конгрессе, съезде женщин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 xml:space="preserve"> 1.3. Организация встреч СО НКО с представителями власти всех уровней.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  <w:p w:rsidR="00431BBE" w:rsidRPr="00395DC2" w:rsidRDefault="00431BBE" w:rsidP="00FA0E31">
            <w:pPr>
              <w:widowControl w:val="0"/>
              <w:snapToGrid w:val="0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встреча членов Ленской РООПВ,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встреча членов Ленской РО ВОИ,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  <w:r w:rsidR="00F10B43">
              <w:rPr>
                <w:sz w:val="20"/>
                <w:szCs w:val="20"/>
              </w:rPr>
              <w:t xml:space="preserve"> г.</w:t>
            </w:r>
            <w:r w:rsidR="00684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</w:t>
            </w:r>
            <w:r w:rsidR="00684470">
              <w:rPr>
                <w:sz w:val="20"/>
                <w:szCs w:val="20"/>
              </w:rPr>
              <w:t xml:space="preserve">зован выезд </w:t>
            </w:r>
            <w:r>
              <w:rPr>
                <w:sz w:val="20"/>
                <w:szCs w:val="20"/>
              </w:rPr>
              <w:t>руководителей региональной общественной организации «Союз Чернобыль» в район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</w:t>
            </w:r>
            <w:r w:rsidR="00F10B43">
              <w:rPr>
                <w:sz w:val="20"/>
                <w:szCs w:val="20"/>
              </w:rPr>
              <w:t xml:space="preserve"> г.</w:t>
            </w:r>
            <w:r w:rsidR="00684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проведена «горячая линия» для пенсионеров и инвалидов</w:t>
            </w:r>
            <w:r w:rsidR="0031054F">
              <w:rPr>
                <w:sz w:val="20"/>
                <w:szCs w:val="20"/>
              </w:rPr>
              <w:t>.</w:t>
            </w:r>
          </w:p>
          <w:p w:rsidR="0031054F" w:rsidRPr="00395DC2" w:rsidRDefault="0031054F" w:rsidP="003105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 г. встреча инвалидов с органами власти и руководителями социально направленных организаций района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1.4. Участие СО НКО в областных конкурсах проектов.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>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2C" w:rsidRDefault="0053162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475,0</w:t>
            </w:r>
          </w:p>
          <w:p w:rsidR="00431BBE" w:rsidRPr="00F10B43" w:rsidRDefault="0053162C" w:rsidP="00531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(через СО НКО)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2C" w:rsidRDefault="0053162C" w:rsidP="00531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475,0</w:t>
            </w:r>
          </w:p>
          <w:p w:rsidR="00431BBE" w:rsidRPr="00F10B43" w:rsidRDefault="0053162C" w:rsidP="00531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(через СО НКО)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конкурс по молодежной политике направлен 1 проект «Изостудия «Фантазия», не прошли конкурсный отбор.</w:t>
            </w:r>
          </w:p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Ленская РО ВОИ стала победителем в конкурсе СО НКО (проект «Это Родина моя»;</w:t>
            </w:r>
            <w:r w:rsidR="00DC5B51">
              <w:rPr>
                <w:bCs/>
                <w:sz w:val="20"/>
                <w:szCs w:val="20"/>
              </w:rPr>
              <w:t xml:space="preserve"> в конкурсе  «Активное поколение» ( проект Изостудия «Фантазия»).</w:t>
            </w:r>
          </w:p>
          <w:p w:rsidR="0053162C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Ленская РО ОПВ</w:t>
            </w:r>
            <w:r w:rsidR="00084C40">
              <w:rPr>
                <w:bCs/>
                <w:sz w:val="20"/>
                <w:szCs w:val="20"/>
              </w:rPr>
              <w:t xml:space="preserve"> – победитель конкурса СО НКО </w:t>
            </w:r>
            <w:r w:rsidR="004A6646">
              <w:rPr>
                <w:bCs/>
                <w:sz w:val="20"/>
                <w:szCs w:val="20"/>
              </w:rPr>
              <w:t>(</w:t>
            </w:r>
            <w:r w:rsidR="00084C40"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«Межнациональный фестиваль «На Вычегде реке»</w:t>
            </w:r>
            <w:r w:rsidR="000F21B5">
              <w:rPr>
                <w:bCs/>
                <w:sz w:val="20"/>
                <w:szCs w:val="20"/>
              </w:rPr>
              <w:t xml:space="preserve"> </w:t>
            </w:r>
            <w:r w:rsidR="004A6646">
              <w:rPr>
                <w:bCs/>
                <w:sz w:val="20"/>
                <w:szCs w:val="20"/>
              </w:rPr>
              <w:t>).</w:t>
            </w:r>
            <w:r w:rsidR="000F21B5">
              <w:rPr>
                <w:bCs/>
                <w:sz w:val="20"/>
                <w:szCs w:val="20"/>
              </w:rPr>
              <w:t xml:space="preserve">   </w:t>
            </w:r>
          </w:p>
          <w:p w:rsidR="00431BBE" w:rsidRDefault="0053162C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конкурс «Герой нашего времени» подана заявка на Н.И. Коктомову -председателя ПО ВОИ «Радуга».</w:t>
            </w:r>
            <w:r w:rsidR="000F21B5">
              <w:rPr>
                <w:bCs/>
                <w:sz w:val="20"/>
                <w:szCs w:val="20"/>
              </w:rPr>
              <w:t xml:space="preserve">   </w:t>
            </w:r>
          </w:p>
          <w:p w:rsidR="000F21B5" w:rsidRPr="00395DC2" w:rsidRDefault="000F21B5" w:rsidP="00FA0E31">
            <w:pPr>
              <w:pStyle w:val="a3"/>
              <w:rPr>
                <w:sz w:val="20"/>
                <w:szCs w:val="20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1.5. Приобретение оргтехники, оборудования, мебели для организации работы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10,0/0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средства в рамках проектов приобретено:</w:t>
            </w:r>
          </w:p>
          <w:p w:rsidR="00DC5B51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-компьютер,</w:t>
            </w:r>
          </w:p>
          <w:p w:rsidR="00DC5B51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-принтер,</w:t>
            </w:r>
          </w:p>
          <w:p w:rsidR="00DC5B51" w:rsidRDefault="00DC5B51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-проектор.</w:t>
            </w:r>
          </w:p>
          <w:p w:rsidR="000F21B5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</w:p>
          <w:p w:rsidR="000F21B5" w:rsidRPr="00395DC2" w:rsidRDefault="000F21B5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1.6. Консультационная поддержка СО НКО.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регулярно</w:t>
            </w:r>
          </w:p>
          <w:p w:rsidR="000F21B5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1B5" w:rsidRPr="00395DC2" w:rsidRDefault="000F21B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1.7. Поощрение активных членов СО НКО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 ветеранов дипломами за активное участие в Фестивале. Грамотами и благодарностями отмечены члены Ленской РО ВОИ.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Коктомовой</w:t>
            </w:r>
            <w:r w:rsidR="00531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Н.И.-председателю ПО ВОИ присвоено звание «Почетный гражданин села Яренск»</w:t>
            </w:r>
            <w:r w:rsidR="0053162C">
              <w:rPr>
                <w:sz w:val="20"/>
                <w:szCs w:val="20"/>
              </w:rPr>
              <w:t>.</w:t>
            </w:r>
          </w:p>
          <w:p w:rsidR="0053162C" w:rsidRPr="00395DC2" w:rsidRDefault="0053162C" w:rsidP="00F32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активных членов ПО</w:t>
            </w:r>
            <w:r w:rsidR="00F32A70">
              <w:rPr>
                <w:sz w:val="20"/>
                <w:szCs w:val="20"/>
              </w:rPr>
              <w:t xml:space="preserve"> ВОИ «Радуга» с пятилетием клуба «Оптимист». Благодарность отцов к декаде семьи.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1.8. Информирование населения о деятельности СО НКО на интернет-сайте, в СМИ.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F32A70" w:rsidP="00F32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31BBE">
              <w:rPr>
                <w:sz w:val="20"/>
                <w:szCs w:val="20"/>
              </w:rPr>
              <w:t xml:space="preserve"> публикаци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31BBE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431BBE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1.9. Организация и проведение районного спортивного праздника для людей с ограниченными возможностями «Надежда»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 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5,0/</w:t>
            </w:r>
            <w:r w:rsidR="00FA48C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5,0/0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13.05.2016</w:t>
            </w:r>
            <w:r w:rsidR="00F10B43">
              <w:rPr>
                <w:sz w:val="20"/>
                <w:szCs w:val="20"/>
              </w:rPr>
              <w:t xml:space="preserve"> г</w:t>
            </w:r>
          </w:p>
        </w:tc>
      </w:tr>
      <w:tr w:rsidR="00431BBE" w:rsidRPr="003762BA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1.10. Организация и проведение районного туристического слета для людей с ограниченными возможностями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 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5B5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5,0/</w:t>
            </w:r>
            <w:r w:rsidR="00FA48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5B5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5,0/0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762BA" w:rsidRDefault="00DC5B51" w:rsidP="00F10B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Провед</w:t>
            </w:r>
            <w:r w:rsidR="00F10B4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 </w:t>
            </w:r>
            <w:r w:rsidR="00F10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18-20.07.2016 года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1.11.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1раз в 2 года, по плану на 2017 год.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1.12. Организация и проведение межмуниципального Фестиваля творчества «Как прекрасен этот мир» для детей и молодежи  с ограниченными возможностями в рамках декады инвалидов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 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322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15,0/</w:t>
            </w:r>
            <w:r w:rsidR="00F10B4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F32A70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2,0/0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F32A70" w:rsidP="00F32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декады инвалидов проведены районные мероприятия в МБУК «ЛМПБ» с.</w:t>
            </w:r>
            <w:r w:rsidR="00FA4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Яренск 09</w:t>
            </w:r>
            <w:r w:rsidR="00431BBE">
              <w:rPr>
                <w:sz w:val="20"/>
                <w:szCs w:val="20"/>
              </w:rPr>
              <w:t xml:space="preserve">  декабр</w:t>
            </w:r>
            <w:r>
              <w:rPr>
                <w:sz w:val="20"/>
                <w:szCs w:val="20"/>
              </w:rPr>
              <w:t>я</w:t>
            </w:r>
            <w:r w:rsidR="00431BBE">
              <w:rPr>
                <w:sz w:val="20"/>
                <w:szCs w:val="20"/>
              </w:rPr>
              <w:t xml:space="preserve"> 2016 год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1.13. Организация и проведение мероприятий к Дню пожилого человека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F32A70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проведены в поселениях.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1.14. Выставка – продажа изделий жителей района (пенсионеров, инвалидов)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проведена выставка в рамках фестиваля «Поёт душа ветерана»</w:t>
            </w:r>
            <w:r w:rsidR="00F32A70">
              <w:rPr>
                <w:sz w:val="20"/>
                <w:szCs w:val="20"/>
              </w:rPr>
              <w:t>.</w:t>
            </w:r>
          </w:p>
          <w:p w:rsidR="00F32A70" w:rsidRPr="00395DC2" w:rsidRDefault="00F32A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членов РО ВОИ в Ивановской, Ильинской ярмарках.</w:t>
            </w:r>
          </w:p>
        </w:tc>
      </w:tr>
      <w:tr w:rsidR="00431BBE" w:rsidRPr="00395DC2" w:rsidTr="00431BBE">
        <w:trPr>
          <w:cantSplit/>
          <w:trHeight w:val="1224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1.15. Праздник для детей-инвалидов «Чудеса под Новый год»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DC3223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F10B43">
              <w:rPr>
                <w:color w:val="000000" w:themeColor="text1"/>
                <w:sz w:val="20"/>
                <w:szCs w:val="20"/>
              </w:rPr>
              <w:t>10,0/</w:t>
            </w:r>
            <w:r w:rsidR="00F10B4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F32A70" w:rsidP="00FA0E3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6,0/</w:t>
            </w:r>
            <w:r w:rsidR="00DC322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F32A70" w:rsidP="00F32A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декабре 2016 г. дети п.Урдома посетили Резиденцию Матушки Зимы </w:t>
            </w:r>
            <w:r w:rsidR="00DC3223">
              <w:rPr>
                <w:sz w:val="20"/>
                <w:szCs w:val="20"/>
              </w:rPr>
              <w:t>с участием в мастер-классе. Новогодние подарки вручены детям и маломобильным гражданам.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1.16. Участие в областных, межрайонных мероприятиях представителей СО НКО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Default="006844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участие Ленской РО ВОИ в соревнованиях по настольному теннису в г. Котлас;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27-28.05.2016</w:t>
            </w:r>
            <w:r w:rsidR="00F10B43">
              <w:rPr>
                <w:sz w:val="20"/>
                <w:szCs w:val="20"/>
              </w:rPr>
              <w:t xml:space="preserve"> г.</w:t>
            </w:r>
            <w:r w:rsidR="00DC3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-соревнования в г. Котлас «Жаркий старт»(3 место);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03-05.06.2016</w:t>
            </w:r>
            <w:r w:rsidR="00F10B4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XXVIII</w:t>
            </w:r>
            <w:r>
              <w:rPr>
                <w:sz w:val="20"/>
                <w:szCs w:val="20"/>
              </w:rPr>
              <w:t xml:space="preserve"> областные игры (2 место)</w:t>
            </w:r>
          </w:p>
          <w:p w:rsidR="00DC3223" w:rsidRDefault="00DC3223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01.10.2016-межмуниципальный турнир по настольному теннису г.Котлас;</w:t>
            </w:r>
          </w:p>
          <w:p w:rsidR="00431BBE" w:rsidRPr="00395DC2" w:rsidRDefault="00DC3223" w:rsidP="00DC322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03.12.2016-межмуниципальный турнир по  боулингу г.Котлас.</w:t>
            </w:r>
          </w:p>
        </w:tc>
      </w:tr>
      <w:tr w:rsidR="00431BBE" w:rsidRPr="006B53F4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6D7889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1.17. Организация и проведение районны</w:t>
            </w:r>
            <w:r w:rsidR="006D7889">
              <w:rPr>
                <w:rFonts w:eastAsia="Lucida Sans Unicode"/>
                <w:kern w:val="2"/>
                <w:sz w:val="20"/>
                <w:szCs w:val="20"/>
              </w:rPr>
              <w:t>х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мероприятий совместно с общественными объединениями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СО НКО, 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C7DBA" w:rsidP="00DC5B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BBE">
              <w:rPr>
                <w:sz w:val="20"/>
                <w:szCs w:val="20"/>
              </w:rPr>
              <w:t>2</w:t>
            </w:r>
            <w:r w:rsidR="00DC5B51">
              <w:rPr>
                <w:sz w:val="20"/>
                <w:szCs w:val="20"/>
              </w:rPr>
              <w:t>7</w:t>
            </w:r>
            <w:r w:rsidR="00431BBE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1C7DBA" w:rsidP="00DC5B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BBE">
              <w:rPr>
                <w:sz w:val="20"/>
                <w:szCs w:val="20"/>
              </w:rPr>
              <w:t>2</w:t>
            </w:r>
            <w:r w:rsidR="00DC5B51">
              <w:rPr>
                <w:sz w:val="20"/>
                <w:szCs w:val="20"/>
              </w:rPr>
              <w:t>7</w:t>
            </w:r>
            <w:r w:rsidR="00431BB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  <w:p w:rsidR="001C7DBA" w:rsidRPr="00395DC2" w:rsidRDefault="001C7DBA" w:rsidP="00DC5B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(ИЛИМ-100,0)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Pr="001C7DBA" w:rsidRDefault="00684470" w:rsidP="00FA0E3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Проведены мероприятия:</w:t>
            </w:r>
          </w:p>
          <w:p w:rsidR="00431BBE" w:rsidRPr="001C7DBA" w:rsidRDefault="00431BBE" w:rsidP="00FA0E3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26.02.2016</w:t>
            </w:r>
            <w:r w:rsidR="00F10B43" w:rsidRPr="001C7DBA">
              <w:rPr>
                <w:sz w:val="16"/>
                <w:szCs w:val="16"/>
              </w:rPr>
              <w:t xml:space="preserve"> г.</w:t>
            </w:r>
            <w:r w:rsidRPr="001C7DBA">
              <w:rPr>
                <w:sz w:val="16"/>
                <w:szCs w:val="16"/>
              </w:rPr>
              <w:t xml:space="preserve">- </w:t>
            </w:r>
            <w:r w:rsidRPr="001C7DBA">
              <w:rPr>
                <w:sz w:val="16"/>
                <w:szCs w:val="16"/>
                <w:lang w:val="en-US"/>
              </w:rPr>
              <w:t>II</w:t>
            </w:r>
            <w:r w:rsidRPr="001C7DBA">
              <w:rPr>
                <w:sz w:val="16"/>
                <w:szCs w:val="16"/>
              </w:rPr>
              <w:t xml:space="preserve">  районный турнир по настольному теннису среди инвалидов,</w:t>
            </w:r>
          </w:p>
          <w:p w:rsidR="00431BBE" w:rsidRPr="001C7DBA" w:rsidRDefault="00431BBE" w:rsidP="00FA0E3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20.03.2016</w:t>
            </w:r>
            <w:r w:rsidR="00F10B43" w:rsidRPr="001C7DBA">
              <w:rPr>
                <w:sz w:val="16"/>
                <w:szCs w:val="16"/>
              </w:rPr>
              <w:t xml:space="preserve"> г.</w:t>
            </w:r>
            <w:r w:rsidRPr="001C7DBA">
              <w:rPr>
                <w:sz w:val="16"/>
                <w:szCs w:val="16"/>
              </w:rPr>
              <w:t>- фестиваль «Поёт душа ветерана»,</w:t>
            </w:r>
          </w:p>
          <w:p w:rsidR="00431BBE" w:rsidRDefault="00431BBE" w:rsidP="00FA0E31">
            <w:pPr>
              <w:pStyle w:val="a3"/>
              <w:rPr>
                <w:sz w:val="20"/>
                <w:szCs w:val="20"/>
              </w:rPr>
            </w:pPr>
            <w:r w:rsidRPr="001C7DBA">
              <w:rPr>
                <w:sz w:val="16"/>
                <w:szCs w:val="16"/>
              </w:rPr>
              <w:t>15.02.2016</w:t>
            </w:r>
            <w:r w:rsidR="00F10B43" w:rsidRPr="001C7DBA">
              <w:rPr>
                <w:sz w:val="16"/>
                <w:szCs w:val="16"/>
              </w:rPr>
              <w:t xml:space="preserve"> г.</w:t>
            </w:r>
            <w:r w:rsidRPr="001C7DBA">
              <w:rPr>
                <w:sz w:val="16"/>
                <w:szCs w:val="16"/>
              </w:rPr>
              <w:t>-поздравление от Главы воинов-афганцев</w:t>
            </w:r>
          </w:p>
          <w:p w:rsidR="00431BBE" w:rsidRPr="001C7DBA" w:rsidRDefault="00431BBE" w:rsidP="00FA0E3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09.05.2016</w:t>
            </w:r>
            <w:r w:rsidR="00F10B43" w:rsidRPr="001C7DBA">
              <w:rPr>
                <w:sz w:val="16"/>
                <w:szCs w:val="16"/>
              </w:rPr>
              <w:t xml:space="preserve"> г.</w:t>
            </w:r>
            <w:r w:rsidRPr="001C7DBA">
              <w:rPr>
                <w:sz w:val="16"/>
                <w:szCs w:val="16"/>
              </w:rPr>
              <w:t>- мероприятия по празднованию 71-ой годовщины Победы.</w:t>
            </w:r>
          </w:p>
          <w:p w:rsidR="00431BBE" w:rsidRPr="001C7DBA" w:rsidRDefault="00431BBE" w:rsidP="00FA0E3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Награждение ветеранов Великой Отечественной  войны.</w:t>
            </w:r>
          </w:p>
          <w:p w:rsidR="00431BBE" w:rsidRPr="001C7DBA" w:rsidRDefault="00431BBE" w:rsidP="00FA0E3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22.06.2016</w:t>
            </w:r>
            <w:r w:rsidR="00F10B43" w:rsidRPr="001C7DBA">
              <w:rPr>
                <w:sz w:val="16"/>
                <w:szCs w:val="16"/>
              </w:rPr>
              <w:t xml:space="preserve"> г.</w:t>
            </w:r>
            <w:r w:rsidRPr="001C7DBA">
              <w:rPr>
                <w:sz w:val="16"/>
                <w:szCs w:val="16"/>
              </w:rPr>
              <w:t xml:space="preserve"> –Проведена акция «Свеча памяти»</w:t>
            </w:r>
          </w:p>
          <w:p w:rsidR="00DC5B51" w:rsidRPr="001C7DBA" w:rsidRDefault="00DC5B51" w:rsidP="00DC5B5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15.07.2016</w:t>
            </w:r>
            <w:r w:rsidR="00F10B43" w:rsidRPr="001C7DBA">
              <w:rPr>
                <w:sz w:val="16"/>
                <w:szCs w:val="16"/>
              </w:rPr>
              <w:t xml:space="preserve"> г.</w:t>
            </w:r>
            <w:r w:rsidRPr="001C7DBA">
              <w:rPr>
                <w:sz w:val="16"/>
                <w:szCs w:val="16"/>
              </w:rPr>
              <w:t>-открытие Памятного камня</w:t>
            </w:r>
          </w:p>
          <w:p w:rsidR="00DC5B51" w:rsidRPr="001C7DBA" w:rsidRDefault="00DC5B51" w:rsidP="00DC5B5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20.08.2016</w:t>
            </w:r>
            <w:r w:rsidR="00F10B43" w:rsidRPr="001C7DBA">
              <w:rPr>
                <w:sz w:val="16"/>
                <w:szCs w:val="16"/>
              </w:rPr>
              <w:t xml:space="preserve"> г.</w:t>
            </w:r>
            <w:r w:rsidRPr="001C7DBA">
              <w:rPr>
                <w:sz w:val="16"/>
                <w:szCs w:val="16"/>
              </w:rPr>
              <w:t>-спортивные соревнования «Мы вместе» п.Урдома</w:t>
            </w:r>
            <w:r w:rsidR="001C7DBA" w:rsidRPr="001C7DBA">
              <w:rPr>
                <w:sz w:val="16"/>
                <w:szCs w:val="16"/>
              </w:rPr>
              <w:t>;</w:t>
            </w:r>
          </w:p>
          <w:p w:rsidR="001C7DBA" w:rsidRDefault="001C7DBA" w:rsidP="00DC5B51">
            <w:pPr>
              <w:pStyle w:val="a3"/>
              <w:rPr>
                <w:sz w:val="16"/>
                <w:szCs w:val="16"/>
              </w:rPr>
            </w:pPr>
            <w:r w:rsidRPr="001C7DBA">
              <w:rPr>
                <w:sz w:val="16"/>
                <w:szCs w:val="16"/>
              </w:rPr>
              <w:t>09.12.2016 Районные соревнования по джакколо;</w:t>
            </w:r>
          </w:p>
          <w:p w:rsidR="001C7DBA" w:rsidRPr="001C7DBA" w:rsidRDefault="001C7DBA" w:rsidP="00DC5B5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09.12.2016-мериприятия в декаду инвалидов в Яренской библиотеке.</w:t>
            </w:r>
          </w:p>
          <w:p w:rsidR="001C7DBA" w:rsidRPr="006B53F4" w:rsidRDefault="001C7DBA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95DC2">
              <w:rPr>
                <w:sz w:val="20"/>
                <w:szCs w:val="20"/>
              </w:rPr>
              <w:t xml:space="preserve"> Раздел 2.Социальная поддержка и защита законных прав СО НКО и социально незащищенных слоев населения.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rPr>
                <w:rFonts w:eastAsia="Lucida Sans Unicode"/>
                <w:sz w:val="20"/>
                <w:szCs w:val="20"/>
              </w:rPr>
            </w:pPr>
            <w:r w:rsidRPr="00395DC2">
              <w:rPr>
                <w:rFonts w:eastAsia="Lucida Sans Unicode"/>
                <w:sz w:val="20"/>
                <w:szCs w:val="20"/>
              </w:rPr>
              <w:lastRenderedPageBreak/>
              <w:t xml:space="preserve">2.1. Формирование доступной среды: </w:t>
            </w:r>
          </w:p>
          <w:p w:rsidR="00431BBE" w:rsidRPr="00395DC2" w:rsidRDefault="00431BBE" w:rsidP="00FA0E31">
            <w:pPr>
              <w:rPr>
                <w:rFonts w:eastAsia="Lucida Sans Unicode"/>
                <w:sz w:val="20"/>
                <w:szCs w:val="20"/>
              </w:rPr>
            </w:pPr>
            <w:r w:rsidRPr="00395DC2">
              <w:rPr>
                <w:rFonts w:eastAsia="Lucida Sans Unicode"/>
                <w:sz w:val="20"/>
                <w:szCs w:val="20"/>
              </w:rPr>
              <w:t xml:space="preserve">обеспечение доступности зданий и сооружений (приспособление входных групп, пандусных съездов, </w:t>
            </w:r>
            <w:r w:rsidRPr="00395DC2">
              <w:rPr>
                <w:sz w:val="20"/>
                <w:szCs w:val="20"/>
              </w:rPr>
              <w:t xml:space="preserve">оснащение          </w:t>
            </w:r>
            <w:r w:rsidRPr="00395DC2">
              <w:rPr>
                <w:sz w:val="20"/>
                <w:szCs w:val="20"/>
              </w:rPr>
              <w:br/>
              <w:t xml:space="preserve">подъемно-транспортным       </w:t>
            </w:r>
            <w:r w:rsidRPr="00395DC2">
              <w:rPr>
                <w:sz w:val="20"/>
                <w:szCs w:val="20"/>
              </w:rPr>
              <w:br/>
              <w:t xml:space="preserve">устройством, путей движения </w:t>
            </w:r>
            <w:r w:rsidRPr="00395DC2">
              <w:rPr>
                <w:sz w:val="20"/>
                <w:szCs w:val="20"/>
              </w:rPr>
              <w:br/>
              <w:t xml:space="preserve">внутри зданий, зон оказания </w:t>
            </w:r>
            <w:r w:rsidRPr="00395DC2">
              <w:rPr>
                <w:sz w:val="20"/>
                <w:szCs w:val="20"/>
              </w:rPr>
              <w:br/>
              <w:t xml:space="preserve">услуг,                      </w:t>
            </w:r>
            <w:r w:rsidRPr="00395DC2">
              <w:rPr>
                <w:sz w:val="20"/>
                <w:szCs w:val="20"/>
              </w:rPr>
              <w:br/>
              <w:t xml:space="preserve">санитарно-гигиенических     </w:t>
            </w:r>
            <w:r w:rsidRPr="00395DC2">
              <w:rPr>
                <w:sz w:val="20"/>
                <w:szCs w:val="20"/>
              </w:rPr>
              <w:br/>
              <w:t xml:space="preserve">помещений, прилегающих      </w:t>
            </w:r>
            <w:r w:rsidRPr="00395DC2">
              <w:rPr>
                <w:sz w:val="20"/>
                <w:szCs w:val="20"/>
              </w:rPr>
              <w:br/>
              <w:t xml:space="preserve">территорий)            </w:t>
            </w:r>
          </w:p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a3"/>
              <w:rPr>
                <w:sz w:val="20"/>
                <w:szCs w:val="20"/>
              </w:rPr>
            </w:pPr>
            <w:r w:rsidRPr="00F50BE6">
              <w:rPr>
                <w:bCs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431BBE" w:rsidRPr="009B5F5F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2.2. Организация и проведение конференций, семинаров, встреч, круглых столов.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kern w:val="2"/>
                <w:sz w:val="20"/>
                <w:szCs w:val="20"/>
              </w:rPr>
              <w:t>,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470" w:rsidRDefault="0068447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мероприятия:</w:t>
            </w:r>
          </w:p>
          <w:p w:rsidR="00431BBE" w:rsidRDefault="00431BBE" w:rsidP="0092434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22.01.2016</w:t>
            </w:r>
            <w:r w:rsidR="00F10B43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 xml:space="preserve"> отчетно-перевыборная конференция Ленской РО</w:t>
            </w:r>
            <w:r w:rsidR="0092434F">
              <w:rPr>
                <w:bCs/>
                <w:sz w:val="20"/>
                <w:szCs w:val="20"/>
              </w:rPr>
              <w:t xml:space="preserve"> ОПВ</w:t>
            </w:r>
            <w:r>
              <w:rPr>
                <w:bCs/>
                <w:sz w:val="20"/>
                <w:szCs w:val="20"/>
              </w:rPr>
              <w:t>,</w:t>
            </w:r>
          </w:p>
          <w:p w:rsidR="00431BBE" w:rsidRDefault="00431BBE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18.03.2016</w:t>
            </w:r>
            <w:r w:rsidR="00F10B43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 xml:space="preserve"> отчетно-перевыборная конференция Ленской РО ВОИ,</w:t>
            </w:r>
          </w:p>
          <w:p w:rsidR="00431BBE" w:rsidRPr="009B5F5F" w:rsidRDefault="00431BBE" w:rsidP="00FA0E31">
            <w:pPr>
              <w:pStyle w:val="a3"/>
              <w:rPr>
                <w:sz w:val="20"/>
                <w:szCs w:val="20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2.3. Оказание материальной помощи малообеспеченным слоям населения, оказавшимся в трудной жизненной ситуации.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C7D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C7D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1C7DBA" w:rsidP="00FA0E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Оказана материальная помощь</w:t>
            </w:r>
            <w:r w:rsidR="0092434F">
              <w:rPr>
                <w:bCs/>
                <w:sz w:val="20"/>
                <w:szCs w:val="20"/>
              </w:rPr>
              <w:t>( резервный фонд)</w:t>
            </w:r>
            <w:r>
              <w:rPr>
                <w:bCs/>
                <w:sz w:val="20"/>
                <w:szCs w:val="20"/>
              </w:rPr>
              <w:t xml:space="preserve"> гражданину ( многодетной семье)</w:t>
            </w:r>
          </w:p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lastRenderedPageBreak/>
              <w:t>2.4. Проведение благотворительной акции по поддержке семей с детьми - инвалидами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C053CF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Администрации МО «Ленский муниципальный район»,</w:t>
            </w:r>
          </w:p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C7DBA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Проведена в п.</w:t>
            </w:r>
            <w:r w:rsidR="00FA48C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Урдома 20-26.09.2016 г.</w:t>
            </w:r>
          </w:p>
        </w:tc>
      </w:tr>
      <w:tr w:rsidR="00431BBE" w:rsidRPr="002B05E3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  <w:r w:rsidRPr="004D3C68">
              <w:rPr>
                <w:rFonts w:eastAsia="Lucida Sans Unicode"/>
                <w:kern w:val="2"/>
                <w:sz w:val="20"/>
                <w:szCs w:val="20"/>
              </w:rPr>
              <w:t>.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5 Обеспечение равной доступности услуг общественного транспорта для категорий </w:t>
            </w:r>
            <w:r w:rsidR="006D7889" w:rsidRPr="00395DC2">
              <w:rPr>
                <w:rFonts w:eastAsia="Lucida Sans Unicode"/>
                <w:kern w:val="2"/>
                <w:sz w:val="20"/>
                <w:szCs w:val="20"/>
              </w:rPr>
              <w:t>граждан,</w:t>
            </w:r>
            <w:r w:rsidRPr="00395DC2">
              <w:rPr>
                <w:rFonts w:eastAsia="Lucida Sans Unicode"/>
                <w:kern w:val="2"/>
                <w:sz w:val="20"/>
                <w:szCs w:val="20"/>
              </w:rPr>
              <w:t xml:space="preserve"> установленных ст.2.4.ФЗ от12.01.1995 № 5-ФЗ «О ветеранах»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</w:t>
            </w:r>
            <w:r w:rsidRPr="00395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C7D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395DC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1C7DB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431BBE" w:rsidRDefault="00431BB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равная доступность  услуг общественного транспорта для определенных категорий граждан в соответствии с законом «О ветеранах»</w:t>
            </w:r>
          </w:p>
          <w:p w:rsidR="00431BBE" w:rsidRPr="002B05E3" w:rsidRDefault="00684470" w:rsidP="001C7D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C7DBA">
              <w:rPr>
                <w:rFonts w:ascii="Times New Roman" w:hAnsi="Times New Roman" w:cs="Times New Roman"/>
              </w:rPr>
              <w:t>30</w:t>
            </w:r>
            <w:r w:rsidR="00431B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31BBE">
              <w:rPr>
                <w:rFonts w:ascii="Times New Roman" w:hAnsi="Times New Roman" w:cs="Times New Roman"/>
              </w:rPr>
              <w:t>человек/</w:t>
            </w:r>
            <w:r w:rsidR="001C7DBA">
              <w:rPr>
                <w:rFonts w:ascii="Times New Roman" w:hAnsi="Times New Roman" w:cs="Times New Roman"/>
              </w:rPr>
              <w:t>337</w:t>
            </w:r>
            <w:r w:rsidR="00431BBE">
              <w:rPr>
                <w:rFonts w:ascii="Times New Roman" w:hAnsi="Times New Roman" w:cs="Times New Roman"/>
              </w:rPr>
              <w:t>поездок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31BBE" w:rsidRPr="00395DC2" w:rsidTr="00431BBE">
        <w:trPr>
          <w:cantSplit/>
          <w:trHeight w:val="24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widowControl w:val="0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395DC2">
              <w:rPr>
                <w:rFonts w:eastAsia="Lucida Sans Unicode"/>
                <w:b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BE" w:rsidRPr="00395DC2" w:rsidRDefault="00431BBE" w:rsidP="00FA0E3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191,1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1C7DB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193,7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1426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146,1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Default="00142687" w:rsidP="00357029">
            <w:pPr>
              <w:ind w:right="-5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45,7/</w:t>
            </w:r>
          </w:p>
          <w:p w:rsidR="00142687" w:rsidRPr="00F10B43" w:rsidRDefault="00142687" w:rsidP="00357029">
            <w:pPr>
              <w:ind w:right="-5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475,0 (через 475,0)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431BB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B43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F10B43" w:rsidRDefault="001426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BE" w:rsidRPr="00395DC2" w:rsidRDefault="00431B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1BBE" w:rsidRDefault="00431BBE" w:rsidP="00431BBE">
      <w:pPr>
        <w:ind w:left="-851"/>
        <w:jc w:val="center"/>
      </w:pPr>
    </w:p>
    <w:p w:rsidR="003B04F8" w:rsidRPr="00EB590E" w:rsidRDefault="003B04F8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EB590E">
        <w:rPr>
          <w:b/>
          <w:bCs/>
          <w:color w:val="000000" w:themeColor="text1"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</w:t>
      </w:r>
      <w:r w:rsidR="00176E8D" w:rsidRPr="00EB590E">
        <w:rPr>
          <w:b/>
          <w:bCs/>
          <w:color w:val="000000" w:themeColor="text1"/>
          <w:sz w:val="20"/>
          <w:szCs w:val="20"/>
        </w:rPr>
        <w:t xml:space="preserve"> </w:t>
      </w:r>
      <w:r w:rsidRPr="00EB590E">
        <w:rPr>
          <w:b/>
          <w:bCs/>
          <w:color w:val="000000" w:themeColor="text1"/>
          <w:sz w:val="20"/>
          <w:szCs w:val="20"/>
        </w:rPr>
        <w:t>на  2014-2016 годы»</w:t>
      </w:r>
    </w:p>
    <w:p w:rsidR="00431BBE" w:rsidRDefault="00431BBE" w:rsidP="003B04F8">
      <w:pPr>
        <w:ind w:left="-851"/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1"/>
        <w:gridCol w:w="1106"/>
        <w:gridCol w:w="575"/>
        <w:gridCol w:w="691"/>
        <w:gridCol w:w="712"/>
        <w:gridCol w:w="395"/>
        <w:gridCol w:w="830"/>
        <w:gridCol w:w="996"/>
        <w:gridCol w:w="863"/>
        <w:gridCol w:w="622"/>
        <w:gridCol w:w="622"/>
        <w:gridCol w:w="494"/>
        <w:gridCol w:w="476"/>
        <w:gridCol w:w="3545"/>
      </w:tblGrid>
      <w:tr w:rsidR="00CE732E" w:rsidRPr="006D4A95" w:rsidTr="00CE732E">
        <w:trPr>
          <w:cantSplit/>
          <w:trHeight w:val="23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</w:t>
            </w: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финансирования (тыс. руб.)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CE732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2E" w:rsidRPr="006D4A95" w:rsidRDefault="00CE732E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CE732E" w:rsidRPr="006D4A95" w:rsidTr="00CE732E">
        <w:trPr>
          <w:cantSplit/>
          <w:trHeight w:val="358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32E" w:rsidRPr="006D4A95" w:rsidTr="00CE732E">
        <w:trPr>
          <w:cantSplit/>
          <w:trHeight w:val="716"/>
        </w:trPr>
        <w:tc>
          <w:tcPr>
            <w:tcW w:w="32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6D4A95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A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jc w:val="both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1. Обновление парка автобусов муниципального унитарного предприятия «Ленское пассажирское автопредприятие» (</w:t>
            </w:r>
            <w:r w:rsidRPr="009E7E7F">
              <w:rPr>
                <w:color w:val="000000"/>
                <w:sz w:val="20"/>
                <w:szCs w:val="20"/>
              </w:rPr>
              <w:t>2</w:t>
            </w:r>
            <w:r w:rsidRPr="002E3D94">
              <w:rPr>
                <w:color w:val="FF0000"/>
                <w:sz w:val="20"/>
                <w:szCs w:val="20"/>
              </w:rPr>
              <w:t xml:space="preserve"> </w:t>
            </w:r>
            <w:r w:rsidRPr="006D4A95">
              <w:rPr>
                <w:sz w:val="20"/>
                <w:szCs w:val="20"/>
              </w:rPr>
              <w:t>автобуса «ПАЗ»)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район», 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176E8D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E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Закуплены запасные части к автобусам</w:t>
            </w:r>
          </w:p>
        </w:tc>
      </w:tr>
      <w:tr w:rsidR="00CE732E" w:rsidRPr="00F92936" w:rsidTr="009202BE">
        <w:trPr>
          <w:cantSplit/>
          <w:trHeight w:val="230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jc w:val="both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2.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920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район», 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связи с отсутствием финансирования</w:t>
            </w: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065F0" w:rsidRPr="00F92936" w:rsidRDefault="007065F0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CE732E" w:rsidRPr="006D4A95" w:rsidTr="009202BE">
        <w:trPr>
          <w:cantSplit/>
          <w:trHeight w:val="227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2E" w:rsidRPr="006D4A95" w:rsidRDefault="00CE732E" w:rsidP="00FA0E31">
            <w:pPr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lastRenderedPageBreak/>
              <w:t>3. 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район», МУП «Ленское ПАП»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176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Сохранены все действующие </w:t>
            </w:r>
            <w:r w:rsidR="00176E8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аршруты.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9202BE">
        <w:trPr>
          <w:cantSplit/>
          <w:trHeight w:val="8233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lastRenderedPageBreak/>
              <w:t>4.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реестр перевозчиков Ленского района.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lastRenderedPageBreak/>
              <w:t>5.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Остапенко работает на маршруте: «Гыжег-Яренск-Гыжег»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6.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4A95">
              <w:rPr>
                <w:rFonts w:ascii="Times New Roman" w:hAnsi="Times New Roman" w:cs="Times New Roman"/>
              </w:rPr>
              <w:t>Перевозчики задействованные на маршрутах общего пользования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9202B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выполнено.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Предоставление субсидии на выпадающие доходы по внутрипоселенческим  рейсам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EB590E" w:rsidP="00857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EB590E" w:rsidP="00857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МУП «Ленское ПАП»</w:t>
            </w: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65F0" w:rsidRPr="006D4A95" w:rsidRDefault="007065F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2E" w:rsidRPr="006D4A95" w:rsidTr="00CE732E">
        <w:trPr>
          <w:cantSplit/>
          <w:trHeight w:val="239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9773E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41524B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4B"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EB590E" w:rsidP="00EB59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EB590E" w:rsidP="00857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41524B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4B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32E" w:rsidRPr="006D4A95" w:rsidRDefault="00CE732E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4327" w:rsidRDefault="00FB4327" w:rsidP="003C129E">
      <w:pPr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7065F0" w:rsidRDefault="007065F0" w:rsidP="00FB4327">
      <w:pPr>
        <w:ind w:left="360"/>
        <w:jc w:val="center"/>
        <w:rPr>
          <w:b/>
          <w:sz w:val="20"/>
          <w:szCs w:val="20"/>
        </w:rPr>
      </w:pPr>
    </w:p>
    <w:p w:rsidR="003C129E" w:rsidRPr="009202BE" w:rsidRDefault="003C129E" w:rsidP="00FB4327">
      <w:pPr>
        <w:ind w:left="360"/>
        <w:jc w:val="center"/>
        <w:rPr>
          <w:b/>
          <w:color w:val="000000" w:themeColor="text1"/>
          <w:sz w:val="20"/>
          <w:szCs w:val="20"/>
        </w:rPr>
      </w:pPr>
      <w:r w:rsidRPr="009202BE">
        <w:rPr>
          <w:b/>
          <w:color w:val="000000" w:themeColor="text1"/>
          <w:sz w:val="20"/>
          <w:szCs w:val="20"/>
        </w:rPr>
        <w:lastRenderedPageBreak/>
        <w:t>«Ремонт и содержание сети автомобильных дорог, находящихся в собственности МО «Ленский муниципальный район» на 2014–2016 годы</w:t>
      </w:r>
      <w:r w:rsidR="00FB4327" w:rsidRPr="009202BE">
        <w:rPr>
          <w:b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horzAnchor="margin" w:tblpX="-639" w:tblpY="1068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559"/>
        <w:gridCol w:w="1276"/>
        <w:gridCol w:w="567"/>
        <w:gridCol w:w="567"/>
        <w:gridCol w:w="567"/>
        <w:gridCol w:w="567"/>
        <w:gridCol w:w="567"/>
        <w:gridCol w:w="709"/>
        <w:gridCol w:w="850"/>
        <w:gridCol w:w="709"/>
        <w:gridCol w:w="567"/>
        <w:gridCol w:w="567"/>
        <w:gridCol w:w="709"/>
        <w:gridCol w:w="708"/>
        <w:gridCol w:w="4253"/>
      </w:tblGrid>
      <w:tr w:rsidR="003C129E" w:rsidRPr="00E14D1B" w:rsidTr="003C129E">
        <w:trPr>
          <w:trHeight w:val="4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tabs>
                <w:tab w:val="left" w:pos="3758"/>
              </w:tabs>
              <w:ind w:firstLine="0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 xml:space="preserve">Фактический </w:t>
            </w:r>
            <w:r w:rsidRPr="00E14D1B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14D1B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14D1B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14D1B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14D1B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3C129E" w:rsidRPr="00E14D1B" w:rsidTr="003C129E">
        <w:trPr>
          <w:trHeight w:val="1840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</w:p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  <w:r w:rsidRPr="00AC0D93">
              <w:rPr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</w:p>
          <w:p w:rsidR="003C129E" w:rsidRPr="00AC0D93" w:rsidRDefault="003C129E" w:rsidP="003C129E">
            <w:pPr>
              <w:rPr>
                <w:sz w:val="20"/>
                <w:szCs w:val="20"/>
                <w:lang w:eastAsia="ar-SA"/>
              </w:rPr>
            </w:pPr>
            <w:r w:rsidRPr="00AC0D93">
              <w:rPr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E14D1B">
              <w:rPr>
                <w:rFonts w:ascii="Times New Roman" w:hAnsi="Times New Roman" w:cs="Times New Roman"/>
              </w:rPr>
              <w:t>распоряжением</w:t>
            </w:r>
            <w:r w:rsidRPr="00E14D1B">
              <w:rPr>
                <w:rFonts w:ascii="Times New Roman" w:hAnsi="Times New Roman" w:cs="Times New Roman"/>
              </w:rPr>
              <w:br/>
              <w:t xml:space="preserve">о программе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0D93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D93">
              <w:rPr>
                <w:rFonts w:ascii="Times New Roman" w:hAnsi="Times New Roman" w:cs="Times New Roman"/>
              </w:rPr>
              <w:t>решением</w:t>
            </w:r>
            <w:r w:rsidRPr="00E14D1B">
              <w:rPr>
                <w:rFonts w:ascii="Times New Roman" w:hAnsi="Times New Roman" w:cs="Times New Roman"/>
              </w:rPr>
              <w:t xml:space="preserve"> о</w:t>
            </w:r>
            <w:r w:rsidRPr="00E14D1B">
              <w:rPr>
                <w:rFonts w:ascii="Times New Roman" w:hAnsi="Times New Roman" w:cs="Times New Roman"/>
              </w:rPr>
              <w:br/>
              <w:t>бюджете МО «Ленский район» на</w:t>
            </w:r>
            <w:r w:rsidRPr="00E14D1B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E14D1B">
              <w:rPr>
                <w:rFonts w:ascii="Times New Roman" w:hAnsi="Times New Roman" w:cs="Times New Roman"/>
              </w:rPr>
              <w:t xml:space="preserve">уточненной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бюджетной  </w:t>
            </w:r>
            <w:r w:rsidRPr="00E14D1B">
              <w:rPr>
                <w:rFonts w:ascii="Times New Roman" w:hAnsi="Times New Roman" w:cs="Times New Roman"/>
              </w:rPr>
              <w:br/>
              <w:t xml:space="preserve">росписью   </w:t>
            </w:r>
            <w:r w:rsidRPr="00E14D1B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E14D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  <w:r w:rsidRPr="00E14D1B">
              <w:rPr>
                <w:rFonts w:ascii="Times New Roman" w:hAnsi="Times New Roman" w:cs="Times New Roman"/>
              </w:rPr>
              <w:t>(кассовые</w:t>
            </w:r>
            <w:r w:rsidRPr="00E14D1B">
              <w:rPr>
                <w:rFonts w:ascii="Times New Roman" w:hAnsi="Times New Roman" w:cs="Times New Roman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129E" w:rsidRPr="00E14D1B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16</w:t>
            </w:r>
          </w:p>
        </w:tc>
      </w:tr>
      <w:tr w:rsidR="003C129E" w:rsidRPr="00E14D1B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D1B">
              <w:rPr>
                <w:sz w:val="20"/>
                <w:szCs w:val="20"/>
              </w:rPr>
              <w:t>Содержание а/дорог</w:t>
            </w:r>
          </w:p>
          <w:p w:rsidR="003C129E" w:rsidRPr="00E14D1B" w:rsidRDefault="003C129E" w:rsidP="003C12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C4030F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5952,7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5E036E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5952,7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C4030F" w:rsidP="003C129E">
            <w:pPr>
              <w:pStyle w:val="a5"/>
              <w:rPr>
                <w:b w:val="0"/>
                <w:i w:val="0"/>
                <w:color w:val="000000" w:themeColor="text1"/>
                <w:sz w:val="12"/>
                <w:szCs w:val="12"/>
              </w:rPr>
            </w:pPr>
            <w:r>
              <w:rPr>
                <w:b w:val="0"/>
                <w:i w:val="0"/>
                <w:color w:val="000000" w:themeColor="text1"/>
                <w:sz w:val="12"/>
                <w:szCs w:val="12"/>
              </w:rPr>
              <w:t>5952,7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C4030F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5952,7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B72601" w:rsidP="003C129E">
            <w:pPr>
              <w:pStyle w:val="a5"/>
              <w:rPr>
                <w:b w:val="0"/>
                <w:i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i w:val="0"/>
                <w:color w:val="000000" w:themeColor="text1"/>
                <w:sz w:val="14"/>
                <w:szCs w:val="14"/>
              </w:rPr>
              <w:t>5952,7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5E036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5952,7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jc w:val="left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4E0D9E" w:rsidP="004E0D9E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Потрачено на содержание автомобильных дорог.</w:t>
            </w:r>
          </w:p>
        </w:tc>
      </w:tr>
      <w:tr w:rsidR="003C129E" w:rsidRPr="000F33E3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B72601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</w:t>
            </w:r>
            <w:r w:rsidR="003C129E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Pr="00E14D1B" w:rsidRDefault="003C129E" w:rsidP="003C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моста через речку «Медвежка» по автодороге «Подъездная автодорога от примыкания на км 22 автодороги «Урдома-Витюнино» к п.Лупья»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0F33E3" w:rsidRDefault="003C129E" w:rsidP="003C129E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 w:rsidRPr="000F33E3">
              <w:rPr>
                <w:b w:val="0"/>
                <w:i w:val="0"/>
                <w:sz w:val="20"/>
                <w:szCs w:val="20"/>
              </w:rPr>
              <w:t>Исполнено</w:t>
            </w:r>
            <w:r w:rsidR="001C1257">
              <w:rPr>
                <w:b w:val="0"/>
                <w:i w:val="0"/>
                <w:sz w:val="20"/>
                <w:szCs w:val="20"/>
              </w:rPr>
              <w:t xml:space="preserve"> в 2015 году</w:t>
            </w:r>
            <w:r>
              <w:rPr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C129E" w:rsidRPr="00152409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B72601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29E" w:rsidRDefault="003C129E" w:rsidP="003C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дорожных знаков на автодороге «Подъездная автодорога от примыкания на км 22 </w:t>
            </w:r>
            <w:r>
              <w:rPr>
                <w:sz w:val="20"/>
                <w:szCs w:val="20"/>
              </w:rPr>
              <w:lastRenderedPageBreak/>
              <w:t>автодороги «Урдома - Витюнино» к п. Лупья»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E14D1B" w:rsidRDefault="003C129E" w:rsidP="003C129E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lastRenderedPageBreak/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FF6405" w:rsidRDefault="003C129E" w:rsidP="003C129E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9E" w:rsidRPr="00152409" w:rsidRDefault="003C129E" w:rsidP="001C1257">
            <w:pPr>
              <w:pStyle w:val="a5"/>
              <w:jc w:val="left"/>
              <w:rPr>
                <w:b w:val="0"/>
                <w:i w:val="0"/>
                <w:sz w:val="20"/>
                <w:szCs w:val="20"/>
                <w:lang w:val="en-US"/>
              </w:rPr>
            </w:pPr>
            <w:r w:rsidRPr="000F33E3">
              <w:rPr>
                <w:b w:val="0"/>
                <w:i w:val="0"/>
                <w:sz w:val="20"/>
                <w:szCs w:val="20"/>
              </w:rPr>
              <w:t>Исполнено</w:t>
            </w:r>
            <w:r w:rsidR="001C1257">
              <w:rPr>
                <w:b w:val="0"/>
                <w:i w:val="0"/>
                <w:sz w:val="20"/>
                <w:szCs w:val="20"/>
              </w:rPr>
              <w:t xml:space="preserve">  в 2015 году.</w:t>
            </w:r>
          </w:p>
        </w:tc>
      </w:tr>
      <w:tr w:rsidR="00A66DD1" w:rsidRPr="00152409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D1" w:rsidRDefault="00B72601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D1" w:rsidRDefault="00A66DD1" w:rsidP="00A66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по обязательствам органов местного самоуправления (исполнения судебных актов)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E14D1B" w:rsidRDefault="00A66DD1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7260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1355,2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5E036E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1355,2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72601" w:rsidP="00A66DD1">
            <w:pPr>
              <w:pStyle w:val="a5"/>
              <w:rPr>
                <w:b w:val="0"/>
                <w:i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i w:val="0"/>
                <w:color w:val="000000" w:themeColor="text1"/>
                <w:sz w:val="16"/>
                <w:szCs w:val="16"/>
              </w:rPr>
              <w:t>1355,2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7260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1355,2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B7260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1355,2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5E036E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1355,2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FF6405" w:rsidRDefault="00A66DD1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D1" w:rsidRPr="00225ED2" w:rsidRDefault="00225ED2" w:rsidP="00225ED2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Произведены в</w:t>
            </w:r>
            <w:r w:rsidRPr="00225ED2">
              <w:rPr>
                <w:b w:val="0"/>
                <w:i w:val="0"/>
                <w:sz w:val="20"/>
                <w:szCs w:val="20"/>
              </w:rPr>
              <w:t>ыплаты по обязательствам органов местного самоуправления (исполнения судебных актов)</w:t>
            </w:r>
            <w:r>
              <w:rPr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0BF7" w:rsidRPr="00152409" w:rsidTr="003C129E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F7" w:rsidRDefault="003E0BF7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F7" w:rsidRDefault="003E0BF7" w:rsidP="00A66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E14D1B" w:rsidRDefault="003E0BF7" w:rsidP="00A66DD1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5E036E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 w:val="0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>
            <w:pPr>
              <w:rPr>
                <w:color w:val="000000" w:themeColor="text1"/>
              </w:rPr>
            </w:pPr>
            <w:r w:rsidRPr="00FF6405">
              <w:rPr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>
            <w:pPr>
              <w:rPr>
                <w:color w:val="000000" w:themeColor="text1"/>
              </w:rPr>
            </w:pPr>
            <w:r w:rsidRPr="00FF6405">
              <w:rPr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B47B92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FF6405">
              <w:rPr>
                <w:b w:val="0"/>
                <w:i w:val="0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FF6405" w:rsidRDefault="003E0BF7" w:rsidP="00A66DD1">
            <w:pPr>
              <w:pStyle w:val="a5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F7" w:rsidRPr="00225ED2" w:rsidRDefault="00225ED2" w:rsidP="00225ED2">
            <w:pPr>
              <w:pStyle w:val="a5"/>
              <w:jc w:val="left"/>
              <w:rPr>
                <w:b w:val="0"/>
                <w:i w:val="0"/>
                <w:sz w:val="20"/>
                <w:szCs w:val="20"/>
              </w:rPr>
            </w:pPr>
            <w:r w:rsidRPr="00225ED2">
              <w:rPr>
                <w:b w:val="0"/>
                <w:i w:val="0"/>
                <w:sz w:val="20"/>
                <w:szCs w:val="20"/>
              </w:rPr>
              <w:t>Приобретен</w:t>
            </w:r>
            <w:r>
              <w:rPr>
                <w:b w:val="0"/>
                <w:i w:val="0"/>
                <w:sz w:val="20"/>
                <w:szCs w:val="20"/>
              </w:rPr>
              <w:t xml:space="preserve">ы </w:t>
            </w:r>
            <w:r w:rsidRPr="00225ED2">
              <w:rPr>
                <w:b w:val="0"/>
                <w:i w:val="0"/>
                <w:sz w:val="20"/>
                <w:szCs w:val="20"/>
              </w:rPr>
              <w:t xml:space="preserve"> дорожны</w:t>
            </w:r>
            <w:r>
              <w:rPr>
                <w:b w:val="0"/>
                <w:i w:val="0"/>
                <w:sz w:val="20"/>
                <w:szCs w:val="20"/>
              </w:rPr>
              <w:t>е</w:t>
            </w:r>
            <w:r w:rsidRPr="00225ED2">
              <w:rPr>
                <w:b w:val="0"/>
                <w:i w:val="0"/>
                <w:sz w:val="20"/>
                <w:szCs w:val="20"/>
              </w:rPr>
              <w:t xml:space="preserve"> знак</w:t>
            </w:r>
            <w:r>
              <w:rPr>
                <w:b w:val="0"/>
                <w:i w:val="0"/>
                <w:sz w:val="20"/>
                <w:szCs w:val="20"/>
              </w:rPr>
              <w:t>и.</w:t>
            </w:r>
          </w:p>
        </w:tc>
      </w:tr>
      <w:tr w:rsidR="00B72601" w:rsidRPr="00E14D1B" w:rsidTr="003C129E">
        <w:trPr>
          <w:trHeight w:val="24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01" w:rsidRPr="00E14D1B" w:rsidRDefault="00B72601" w:rsidP="00A66DD1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601" w:rsidRPr="00E14D1B" w:rsidRDefault="00B72601" w:rsidP="00A66DD1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>
              <w:rPr>
                <w:i w:val="0"/>
                <w:color w:val="000000" w:themeColor="text1"/>
                <w:sz w:val="14"/>
                <w:szCs w:val="14"/>
              </w:rPr>
              <w:t>7329,6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5E036E" w:rsidP="00A66DD1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>
              <w:rPr>
                <w:i w:val="0"/>
                <w:color w:val="000000" w:themeColor="text1"/>
                <w:sz w:val="14"/>
                <w:szCs w:val="14"/>
              </w:rPr>
              <w:t>7329,6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a5"/>
              <w:rPr>
                <w:i w:val="0"/>
                <w:color w:val="000000" w:themeColor="text1"/>
                <w:sz w:val="14"/>
                <w:szCs w:val="14"/>
              </w:rPr>
            </w:pPr>
            <w:r>
              <w:rPr>
                <w:i w:val="0"/>
                <w:color w:val="000000" w:themeColor="text1"/>
                <w:sz w:val="14"/>
                <w:szCs w:val="14"/>
              </w:rPr>
              <w:t>7329,6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B72601" w:rsidRDefault="00B72601">
            <w:pPr>
              <w:rPr>
                <w:b/>
                <w:sz w:val="16"/>
                <w:szCs w:val="16"/>
              </w:rPr>
            </w:pPr>
            <w:r w:rsidRPr="00B72601">
              <w:rPr>
                <w:b/>
                <w:color w:val="000000" w:themeColor="text1"/>
                <w:sz w:val="16"/>
                <w:szCs w:val="16"/>
              </w:rPr>
              <w:t>7329,6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B72601" w:rsidRDefault="00B72601">
            <w:pPr>
              <w:rPr>
                <w:b/>
                <w:sz w:val="16"/>
                <w:szCs w:val="16"/>
              </w:rPr>
            </w:pPr>
            <w:r w:rsidRPr="00B72601">
              <w:rPr>
                <w:b/>
                <w:color w:val="000000" w:themeColor="text1"/>
                <w:sz w:val="16"/>
                <w:szCs w:val="16"/>
              </w:rPr>
              <w:t>7329,6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5E036E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7329,6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01" w:rsidRPr="00FF6405" w:rsidRDefault="00B72601" w:rsidP="00A66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640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E14D1B" w:rsidRDefault="00B72601" w:rsidP="00A66DD1">
            <w:pPr>
              <w:pStyle w:val="a5"/>
              <w:jc w:val="left"/>
              <w:rPr>
                <w:i w:val="0"/>
                <w:sz w:val="20"/>
                <w:szCs w:val="20"/>
              </w:rPr>
            </w:pPr>
          </w:p>
        </w:tc>
      </w:tr>
    </w:tbl>
    <w:p w:rsidR="003B04F8" w:rsidRPr="005E036E" w:rsidRDefault="003B04F8" w:rsidP="003C129E">
      <w:pPr>
        <w:ind w:left="-851"/>
        <w:jc w:val="center"/>
        <w:rPr>
          <w:color w:val="000000" w:themeColor="text1"/>
        </w:rPr>
      </w:pPr>
    </w:p>
    <w:p w:rsidR="003D4BFB" w:rsidRPr="005E036E" w:rsidRDefault="003D4BFB" w:rsidP="003D4BFB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0"/>
        </w:rPr>
      </w:pPr>
      <w:r w:rsidRPr="005E036E">
        <w:rPr>
          <w:b/>
          <w:color w:val="000000" w:themeColor="text1"/>
          <w:sz w:val="20"/>
          <w:szCs w:val="20"/>
        </w:rPr>
        <w:t>" Развитие территориального общественного  самоуправления на  территории МО «Ленский муниципальный район» на 2014-2016 годы»</w:t>
      </w:r>
    </w:p>
    <w:p w:rsidR="003D4BFB" w:rsidRDefault="003D4BFB" w:rsidP="003D4BF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1620"/>
        <w:gridCol w:w="675"/>
        <w:gridCol w:w="675"/>
        <w:gridCol w:w="810"/>
        <w:gridCol w:w="810"/>
        <w:gridCol w:w="838"/>
        <w:gridCol w:w="1052"/>
        <w:gridCol w:w="945"/>
        <w:gridCol w:w="675"/>
        <w:gridCol w:w="810"/>
        <w:gridCol w:w="657"/>
        <w:gridCol w:w="840"/>
        <w:gridCol w:w="1570"/>
      </w:tblGrid>
      <w:tr w:rsidR="003D4BFB" w:rsidRPr="005F7778" w:rsidTr="003D4BFB">
        <w:trPr>
          <w:cantSplit/>
          <w:trHeight w:val="24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Номер  и наименование</w:t>
            </w:r>
            <w:r w:rsidRPr="005F7778">
              <w:rPr>
                <w:rFonts w:ascii="Times New Roman" w:hAnsi="Times New Roman" w:cs="Times New Roman"/>
              </w:rPr>
              <w:br/>
              <w:t>мероприятия</w:t>
            </w:r>
            <w:r w:rsidRPr="005F7778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Исполнитель</w:t>
            </w:r>
          </w:p>
          <w:p w:rsidR="003D4BFB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Фактический </w:t>
            </w:r>
            <w:r w:rsidRPr="005F7778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5F7778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5F7778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5F7778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5F7778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5F7778">
              <w:rPr>
                <w:rFonts w:ascii="Times New Roman" w:hAnsi="Times New Roman" w:cs="Times New Roman"/>
              </w:rPr>
              <w:br/>
              <w:t>невыполнения</w:t>
            </w: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14</w:t>
            </w:r>
          </w:p>
        </w:tc>
      </w:tr>
      <w:tr w:rsidR="003D4BFB" w:rsidRPr="005F7778" w:rsidTr="003D4BFB">
        <w:trPr>
          <w:cantSplit/>
          <w:trHeight w:val="360"/>
        </w:trPr>
        <w:tc>
          <w:tcPr>
            <w:tcW w:w="30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федеральный</w:t>
            </w:r>
            <w:r w:rsidRPr="005F7778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областной  </w:t>
            </w:r>
            <w:r w:rsidRPr="005F7778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внебюджетные</w:t>
            </w:r>
            <w:r w:rsidRPr="005F7778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BFB" w:rsidRPr="005F7778" w:rsidTr="00CD4EB5">
        <w:trPr>
          <w:cantSplit/>
          <w:trHeight w:val="72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преду-  </w:t>
            </w:r>
            <w:r w:rsidRPr="005F7778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5F7778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5F7778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утверждено</w:t>
            </w:r>
            <w:r w:rsidRPr="005F7778">
              <w:rPr>
                <w:rFonts w:ascii="Times New Roman" w:hAnsi="Times New Roman" w:cs="Times New Roman"/>
              </w:rPr>
              <w:br/>
              <w:t>решением о</w:t>
            </w:r>
            <w:r w:rsidRPr="005F7778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5F7778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5F77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факти-</w:t>
            </w:r>
            <w:r w:rsidRPr="005F7778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5F7778">
              <w:rPr>
                <w:rFonts w:ascii="Times New Roman" w:hAnsi="Times New Roman" w:cs="Times New Roman"/>
              </w:rPr>
              <w:br/>
              <w:t>профи-</w:t>
            </w:r>
            <w:r w:rsidRPr="005F7778">
              <w:rPr>
                <w:rFonts w:ascii="Times New Roman" w:hAnsi="Times New Roman" w:cs="Times New Roman"/>
              </w:rPr>
              <w:br/>
              <w:t>нанси-</w:t>
            </w:r>
            <w:r w:rsidRPr="005F7778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BFB" w:rsidRPr="005F7778" w:rsidTr="00CD4EB5">
        <w:trPr>
          <w:cantSplit/>
          <w:trHeight w:val="24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BFB" w:rsidRPr="005F7778" w:rsidTr="003D4BFB">
        <w:trPr>
          <w:cantSplit/>
          <w:trHeight w:val="240"/>
        </w:trPr>
        <w:tc>
          <w:tcPr>
            <w:tcW w:w="15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  <w:bCs/>
              </w:rPr>
              <w:t>1. Организационные мероприятия, методическое и информационное обеспечение</w:t>
            </w:r>
          </w:p>
        </w:tc>
      </w:tr>
      <w:tr w:rsidR="003D4BFB" w:rsidRPr="005F7778" w:rsidTr="003D4BFB">
        <w:trPr>
          <w:cantSplit/>
          <w:trHeight w:val="318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lastRenderedPageBreak/>
              <w:t>1.1.   Размещение информационных материалов и освещение работы органов ТОС в средствах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 xml:space="preserve">Отдел по вопросам молодежи, спорта, НКО, культуры и туризма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«Маяк» от 18.03.2016 года №11 информация о конкурсе проектов ТОС «Местное развитие-2016»</w:t>
            </w:r>
            <w:r w:rsidR="00BF24B8">
              <w:rPr>
                <w:rFonts w:ascii="Times New Roman" w:hAnsi="Times New Roman" w:cs="Times New Roman"/>
              </w:rPr>
              <w:t>.</w:t>
            </w:r>
          </w:p>
          <w:p w:rsidR="00BF24B8" w:rsidRPr="005F7778" w:rsidRDefault="00BF24B8" w:rsidP="00BF24B8">
            <w:pPr>
              <w:pStyle w:val="ConsPlusCell"/>
              <w:widowControl/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«Маяк» от 29.07.2016 г. № 30 информация о реализованном проекте ТОС «Встреча поколений и родов». Газета «Маяк» от  сентября 2016 г. ТОС «Белопашино».</w:t>
            </w:r>
          </w:p>
        </w:tc>
      </w:tr>
      <w:tr w:rsidR="003D4BFB" w:rsidRPr="005F7778" w:rsidTr="003D4BFB">
        <w:trPr>
          <w:cantSplit/>
          <w:trHeight w:val="252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1.2. Издательская деятельность в системе информационного обеспечения развития ТОС и местного развития:</w:t>
            </w:r>
          </w:p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- брошюра «Опыт развития ТОС в Ленском районе» (в качестве методического пособия для желающих участвовать в ТОС).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F7778" w:rsidTr="003D4BFB">
        <w:trPr>
          <w:cantSplit/>
          <w:trHeight w:val="16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Организация работы представителей органа ТОС:</w:t>
            </w:r>
          </w:p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- совещания с председателями ТОС и заинтересованными должностными лицами;</w:t>
            </w:r>
          </w:p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-Организация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4B8" w:rsidRDefault="00BF24B8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30.08.2016 г. проведение Фестиваля ТОС в Кенозерье-1 участник ТОС</w:t>
            </w:r>
            <w:r w:rsidR="005E036E">
              <w:rPr>
                <w:rFonts w:ascii="Times New Roman" w:hAnsi="Times New Roman" w:cs="Times New Roman"/>
                <w:bCs/>
              </w:rPr>
              <w:t xml:space="preserve"> «Белопашино»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D4BFB" w:rsidRDefault="00BF24B8" w:rsidP="00FA0E31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13.09.2016 года встреча за круглым столом с руководителями органов ТОС в д.</w:t>
            </w:r>
            <w:r w:rsidR="001A35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Суходол, д.</w:t>
            </w:r>
            <w:r w:rsidR="001A35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Белопашино, п.Урдома.</w:t>
            </w:r>
          </w:p>
          <w:p w:rsidR="005E036E" w:rsidRPr="005F7778" w:rsidRDefault="005E036E" w:rsidP="005E03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Октябрь 2016 г.  координационный совет по ТОС при Главе МО «Ленский муниципальный район»</w:t>
            </w:r>
            <w:r w:rsidR="006657FD">
              <w:rPr>
                <w:rFonts w:ascii="Times New Roman" w:hAnsi="Times New Roman" w:cs="Times New Roman"/>
                <w:bCs/>
              </w:rPr>
              <w:t>,</w:t>
            </w:r>
            <w:r w:rsidR="001A35D6">
              <w:rPr>
                <w:rFonts w:ascii="Times New Roman" w:hAnsi="Times New Roman" w:cs="Times New Roman"/>
                <w:bCs/>
              </w:rPr>
              <w:t xml:space="preserve"> </w:t>
            </w:r>
            <w:r w:rsidR="006657FD">
              <w:rPr>
                <w:rFonts w:ascii="Times New Roman" w:hAnsi="Times New Roman" w:cs="Times New Roman"/>
                <w:bCs/>
              </w:rPr>
              <w:t>подведён итог работы ТОС за 2016 год.</w:t>
            </w:r>
          </w:p>
        </w:tc>
      </w:tr>
      <w:tr w:rsidR="003D4BFB" w:rsidRPr="005F7778" w:rsidTr="003D4BFB">
        <w:trPr>
          <w:cantSplit/>
          <w:trHeight w:val="13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1.4. Мониторинг, анкетирование по ТОСам среди населения (вопросы по развитию ТОСов)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F7778" w:rsidTr="003D4BFB">
        <w:trPr>
          <w:cantSplit/>
          <w:trHeight w:val="19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lastRenderedPageBreak/>
              <w:t>1.5. Информирование населения по ТОСам и местному самоуправлению на Интернет-сайте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C053CF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15.03.2016 </w:t>
            </w:r>
            <w:r w:rsidR="00661DE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опубликовано постановление о конкурсе проектов ТОС «Местное развитие-2016»</w:t>
            </w:r>
            <w:r w:rsidR="006657FD">
              <w:rPr>
                <w:rFonts w:ascii="Times New Roman" w:hAnsi="Times New Roman" w:cs="Times New Roman"/>
              </w:rPr>
              <w:t>.</w:t>
            </w:r>
          </w:p>
          <w:p w:rsidR="006657FD" w:rsidRPr="005F7778" w:rsidRDefault="006657F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Опубликована информация о победителях проекта «Местное развитие-2016».</w:t>
            </w:r>
          </w:p>
        </w:tc>
      </w:tr>
      <w:tr w:rsidR="003D4BFB" w:rsidRPr="005F7778" w:rsidTr="003D4BFB">
        <w:trPr>
          <w:cantSplit/>
          <w:trHeight w:val="18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1.6. Прямая линия по вопросам территориального общественного самоуправления с зам. главы Администрации, с отделом юридической поддержки и вопросов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D4BFB" w:rsidRPr="005F7778" w:rsidTr="003D4BFB">
        <w:trPr>
          <w:cantSplit/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  <w:bCs/>
              </w:rPr>
              <w:t>2. Содействие в развитии системы территориального общественного самоуправления в Ленском районе</w:t>
            </w:r>
          </w:p>
        </w:tc>
      </w:tr>
      <w:tr w:rsidR="003D4BFB" w:rsidRPr="005F7778" w:rsidTr="003D4BFB">
        <w:trPr>
          <w:cantSplit/>
          <w:trHeight w:val="75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lastRenderedPageBreak/>
              <w:t>2.1. Организация обмена опытом по вопросам развития ТОС с другими районами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семинаре Департамента по местному самоуправлению администрации Губернатора Архангельской области и Правительства Архангельской области  для представителей ТОС  в г. Котласе 26 </w:t>
            </w:r>
            <w:r w:rsidR="00661DEE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 xml:space="preserve"> 2016 года.</w:t>
            </w:r>
          </w:p>
          <w:p w:rsidR="006657FD" w:rsidRDefault="00BF24B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ТОС в Кенозерье-30.08.2016</w:t>
            </w:r>
            <w:r w:rsidR="00661DEE">
              <w:rPr>
                <w:rFonts w:ascii="Times New Roman" w:hAnsi="Times New Roman" w:cs="Times New Roman"/>
              </w:rPr>
              <w:t>г.</w:t>
            </w:r>
          </w:p>
          <w:p w:rsidR="00BF24B8" w:rsidRPr="005F7778" w:rsidRDefault="006657FD" w:rsidP="006657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г. участвовали в Гражданском конгрессе, в рамках которого состоялась конференция ТОС, Проведены обучающие семинары и тренинги.</w:t>
            </w:r>
          </w:p>
        </w:tc>
      </w:tr>
      <w:tr w:rsidR="003D4BFB" w:rsidRPr="005F7778" w:rsidTr="003D4BFB">
        <w:trPr>
          <w:cantSplit/>
          <w:trHeight w:val="210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2.2.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E23EA" w:rsidTr="003D4BFB">
        <w:trPr>
          <w:cantSplit/>
          <w:trHeight w:val="1884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2.3.Софинансирование областного конкурса социальных проектов  «Местное развитие»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6657FD" w:rsidP="00661D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130,0/60,0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BF24B8" w:rsidP="00665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6657FD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по 25 марта 2016 года  прошел конкурс проектов  «Местное развитие -2016»,</w:t>
            </w:r>
          </w:p>
          <w:p w:rsidR="003D4BFB" w:rsidRPr="005E23EA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7 проектов ТОС. Подведены  итоги конкурса, определены победители.</w:t>
            </w:r>
          </w:p>
        </w:tc>
      </w:tr>
      <w:tr w:rsidR="003D4BFB" w:rsidRPr="005F7778" w:rsidTr="003D4BFB">
        <w:trPr>
          <w:cantSplit/>
          <w:trHeight w:val="301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5F7778">
              <w:rPr>
                <w:rFonts w:ascii="Times New Roman" w:hAnsi="Times New Roman" w:cs="Times New Roman"/>
              </w:rPr>
              <w:t>2.4. Организация конкурса «Лучший орган ТОС Ленского района»</w:t>
            </w:r>
          </w:p>
          <w:p w:rsidR="003D4BFB" w:rsidRPr="005F7778" w:rsidRDefault="003D4BFB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Cs/>
              </w:rPr>
              <w:t>Нет исполнения из-за отсутствия финансирования</w:t>
            </w:r>
          </w:p>
        </w:tc>
      </w:tr>
      <w:tr w:rsidR="003D4BFB" w:rsidRPr="005F7778" w:rsidTr="003D4BFB">
        <w:trPr>
          <w:cantSplit/>
          <w:trHeight w:val="142"/>
        </w:trPr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78">
              <w:rPr>
                <w:rFonts w:ascii="Times New Roman" w:hAnsi="Times New Roman" w:cs="Times New Roman"/>
                <w:sz w:val="20"/>
                <w:szCs w:val="20"/>
              </w:rPr>
              <w:t>2.5.Участие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53CF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hAnsi="Times New Roman" w:cs="Times New Roman"/>
              </w:rPr>
              <w:t>, ТОС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BFB" w:rsidRPr="005F7778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7FD" w:rsidRDefault="006657FD" w:rsidP="00665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01B80">
              <w:rPr>
                <w:sz w:val="20"/>
                <w:szCs w:val="20"/>
              </w:rPr>
              <w:t xml:space="preserve">В 2016 году </w:t>
            </w:r>
            <w:r>
              <w:rPr>
                <w:sz w:val="20"/>
                <w:szCs w:val="20"/>
              </w:rPr>
              <w:t>:</w:t>
            </w:r>
          </w:p>
          <w:p w:rsidR="006657FD" w:rsidRDefault="006657FD" w:rsidP="00665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1B80">
              <w:rPr>
                <w:sz w:val="20"/>
                <w:szCs w:val="20"/>
              </w:rPr>
              <w:t xml:space="preserve">в конкурсе «Лучший ТОС Архангельской области 2016 года» победил ТОС </w:t>
            </w:r>
            <w:r>
              <w:rPr>
                <w:sz w:val="20"/>
                <w:szCs w:val="20"/>
              </w:rPr>
              <w:t>«</w:t>
            </w:r>
            <w:r w:rsidRPr="00B01B80">
              <w:rPr>
                <w:sz w:val="20"/>
                <w:szCs w:val="20"/>
              </w:rPr>
              <w:t>Белопашино» МО «Сойгинское»</w:t>
            </w:r>
            <w:r>
              <w:rPr>
                <w:sz w:val="20"/>
                <w:szCs w:val="20"/>
              </w:rPr>
              <w:t>.</w:t>
            </w:r>
          </w:p>
          <w:p w:rsidR="006657FD" w:rsidRPr="00B01B80" w:rsidRDefault="006657FD" w:rsidP="00665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</w:t>
            </w:r>
            <w:r w:rsidRPr="00B01B80">
              <w:rPr>
                <w:sz w:val="20"/>
                <w:szCs w:val="20"/>
              </w:rPr>
              <w:t xml:space="preserve"> конкурсе «Лучший активист ТОС Архангельской области 2016 года» - Кварацхелия Напо Доментьевич, активист органа ТОС «Возрождение » МО</w:t>
            </w:r>
            <w:r>
              <w:rPr>
                <w:sz w:val="28"/>
                <w:szCs w:val="28"/>
              </w:rPr>
              <w:t xml:space="preserve"> </w:t>
            </w:r>
            <w:r w:rsidRPr="00B01B80">
              <w:rPr>
                <w:sz w:val="20"/>
                <w:szCs w:val="20"/>
              </w:rPr>
              <w:t>«Козьминское».</w:t>
            </w:r>
          </w:p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BFB" w:rsidRPr="005F7778" w:rsidTr="003D4BFB">
        <w:trPr>
          <w:cantSplit/>
          <w:trHeight w:val="36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lastRenderedPageBreak/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660,1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6657FD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644,2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118,0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118,0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117,4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352,1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352,1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3D4BF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130/60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661DEE" w:rsidRDefault="00BF24B8" w:rsidP="006657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DEE">
              <w:rPr>
                <w:rFonts w:ascii="Times New Roman" w:hAnsi="Times New Roman" w:cs="Times New Roman"/>
                <w:b/>
                <w:color w:val="000000" w:themeColor="text1"/>
              </w:rPr>
              <w:t>130/</w:t>
            </w:r>
            <w:r w:rsidR="006657FD">
              <w:rPr>
                <w:rFonts w:ascii="Times New Roman" w:hAnsi="Times New Roman" w:cs="Times New Roman"/>
                <w:b/>
                <w:color w:val="000000" w:themeColor="text1"/>
              </w:rPr>
              <w:t>44,7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FB" w:rsidRPr="005F7778" w:rsidRDefault="003D4BFB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BFB" w:rsidRPr="009074D7" w:rsidRDefault="003D4BFB" w:rsidP="003D4BFB">
      <w:pPr>
        <w:autoSpaceDE w:val="0"/>
        <w:autoSpaceDN w:val="0"/>
        <w:adjustRightInd w:val="0"/>
        <w:ind w:hanging="709"/>
        <w:outlineLvl w:val="1"/>
        <w:rPr>
          <w:b/>
          <w:sz w:val="20"/>
          <w:szCs w:val="20"/>
        </w:rPr>
      </w:pPr>
    </w:p>
    <w:p w:rsidR="00E17E5F" w:rsidRPr="00717A7B" w:rsidRDefault="00E17E5F" w:rsidP="00E17E5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  <w:r w:rsidRPr="00717A7B">
        <w:rPr>
          <w:color w:val="000000" w:themeColor="text1"/>
          <w:sz w:val="22"/>
          <w:szCs w:val="22"/>
        </w:rPr>
        <w:t>"</w:t>
      </w:r>
      <w:r w:rsidRPr="00717A7B">
        <w:rPr>
          <w:b/>
          <w:color w:val="000000" w:themeColor="text1"/>
          <w:sz w:val="22"/>
          <w:szCs w:val="22"/>
        </w:rPr>
        <w:t xml:space="preserve"> Развитие земельно – имущественных отношений на территории Ленского района на 2015 – 2018 годы</w:t>
      </w:r>
      <w:r w:rsidRPr="00717A7B">
        <w:rPr>
          <w:color w:val="000000" w:themeColor="text1"/>
          <w:sz w:val="22"/>
          <w:szCs w:val="22"/>
        </w:rPr>
        <w:t xml:space="preserve"> "</w:t>
      </w:r>
    </w:p>
    <w:p w:rsidR="007C6AE6" w:rsidRDefault="007C6AE6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B35070" w:rsidRDefault="00B35070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45"/>
        <w:gridCol w:w="1544"/>
        <w:gridCol w:w="663"/>
        <w:gridCol w:w="46"/>
        <w:gridCol w:w="142"/>
        <w:gridCol w:w="569"/>
        <w:gridCol w:w="122"/>
        <w:gridCol w:w="29"/>
        <w:gridCol w:w="48"/>
        <w:gridCol w:w="653"/>
        <w:gridCol w:w="160"/>
        <w:gridCol w:w="15"/>
        <w:gridCol w:w="24"/>
        <w:gridCol w:w="486"/>
        <w:gridCol w:w="27"/>
        <w:gridCol w:w="801"/>
        <w:gridCol w:w="51"/>
        <w:gridCol w:w="710"/>
        <w:gridCol w:w="10"/>
        <w:gridCol w:w="121"/>
        <w:gridCol w:w="9"/>
        <w:gridCol w:w="593"/>
        <w:gridCol w:w="122"/>
        <w:gridCol w:w="11"/>
        <w:gridCol w:w="542"/>
        <w:gridCol w:w="21"/>
        <w:gridCol w:w="583"/>
        <w:gridCol w:w="510"/>
        <w:gridCol w:w="59"/>
        <w:gridCol w:w="11"/>
        <w:gridCol w:w="557"/>
        <w:gridCol w:w="99"/>
        <w:gridCol w:w="43"/>
        <w:gridCol w:w="425"/>
        <w:gridCol w:w="131"/>
        <w:gridCol w:w="11"/>
        <w:gridCol w:w="575"/>
        <w:gridCol w:w="1558"/>
      </w:tblGrid>
      <w:tr w:rsidR="00E17E5F" w:rsidRPr="00CC753E" w:rsidTr="008D6E8B">
        <w:trPr>
          <w:cantSplit/>
          <w:trHeight w:val="240"/>
        </w:trPr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 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федеральный</w:t>
            </w:r>
            <w:r w:rsidRPr="00AD52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0"/>
        </w:trPr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 xml:space="preserve">Предусмотрено </w:t>
            </w:r>
            <w:r w:rsidRPr="00AD52C2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AD52C2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30" w:rsidRPr="00AD52C2" w:rsidRDefault="00E17E5F" w:rsidP="00FA0E31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Утверждено</w:t>
            </w:r>
            <w:r w:rsidRPr="00AD52C2">
              <w:rPr>
                <w:rFonts w:ascii="Times New Roman" w:hAnsi="Times New Roman" w:cs="Times New Roman"/>
              </w:rPr>
              <w:br/>
              <w:t>решением о бюджете на</w:t>
            </w:r>
          </w:p>
          <w:p w:rsidR="00E17E5F" w:rsidRPr="00AD52C2" w:rsidRDefault="00373830" w:rsidP="00FA0E31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2016</w:t>
            </w:r>
            <w:r w:rsidR="00E17E5F" w:rsidRPr="00AD52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 xml:space="preserve">фактически </w:t>
            </w:r>
            <w:r w:rsidRPr="00AD52C2">
              <w:rPr>
                <w:rFonts w:ascii="Times New Roman" w:hAnsi="Times New Roman" w:cs="Times New Roman"/>
              </w:rPr>
              <w:br/>
              <w:t>профи-</w:t>
            </w:r>
            <w:r w:rsidRPr="00AD52C2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</w:t>
            </w:r>
            <w:r w:rsidRPr="00AD52C2">
              <w:rPr>
                <w:rFonts w:ascii="Times New Roman" w:hAnsi="Times New Roman" w:cs="Times New Roman"/>
                <w:b/>
              </w:rPr>
              <w:t>. Подпрограмма №1 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  <w:b/>
                <w:i/>
              </w:rPr>
              <w:t>Задача 1: Пополнение доходной части бюджета Ленского района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1.1 Заключение договоров аренды в отношении</w:t>
            </w:r>
            <w:r w:rsidRPr="00CC753E">
              <w:rPr>
                <w:rFonts w:ascii="Times New Roman" w:hAnsi="Times New Roman" w:cs="Times New Roman"/>
                <w:spacing w:val="-3"/>
              </w:rPr>
              <w:t xml:space="preserve"> имущества, находящегося в оперативном управлении </w:t>
            </w:r>
            <w:r w:rsidRPr="00CC753E">
              <w:rPr>
                <w:rFonts w:ascii="Times New Roman" w:hAnsi="Times New Roman" w:cs="Times New Roman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1A35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</w:t>
            </w:r>
            <w:r w:rsidR="00AD52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договор</w:t>
            </w:r>
            <w:r w:rsidR="00AD52C2">
              <w:rPr>
                <w:rFonts w:ascii="Times New Roman" w:hAnsi="Times New Roman" w:cs="Times New Roman"/>
              </w:rPr>
              <w:t xml:space="preserve">ов </w:t>
            </w:r>
            <w:r>
              <w:rPr>
                <w:rFonts w:ascii="Times New Roman" w:hAnsi="Times New Roman" w:cs="Times New Roman"/>
              </w:rPr>
              <w:t>аренды</w:t>
            </w:r>
            <w:r w:rsidR="00AD52C2">
              <w:rPr>
                <w:rFonts w:ascii="Times New Roman" w:hAnsi="Times New Roman" w:cs="Times New Roman"/>
              </w:rPr>
              <w:t xml:space="preserve"> и 2 концессионных соглашения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1346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Задача 2: Содержание, капитальный и текущий ремонт  муниципального имущества, расположенного на территории Ленского района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885,3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885,3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885,3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885,3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885,3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счета регионального оператора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 Содержание, текущий и капитальный ремонт  муниципального имущества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1856,8</w:t>
            </w:r>
          </w:p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1621,4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1856,8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1856,8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1621,4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муниципального имущества.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Содержание мест захоронения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20DB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17A7B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17A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26,7</w:t>
            </w:r>
          </w:p>
          <w:p w:rsidR="005D2E4B" w:rsidRPr="00AD52C2" w:rsidRDefault="005D2E4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7C139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 Налог на муниципальное имущество  и земельный налог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20DB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90EC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90EC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367004" w:rsidP="003670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 н</w:t>
            </w:r>
            <w:r w:rsidR="007C1396">
              <w:rPr>
                <w:rFonts w:ascii="Times New Roman" w:hAnsi="Times New Roman" w:cs="Times New Roman"/>
              </w:rPr>
              <w:t>алог на муниципальное имущество  и земельный налог</w:t>
            </w:r>
          </w:p>
        </w:tc>
      </w:tr>
      <w:tr w:rsidR="00087777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Default="00087777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Доставка счетов-квитанций на территории Ленского района, оплата почтовых и банковских услуг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Default="00087777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AD52C2" w:rsidRDefault="0008777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AD52C2" w:rsidRDefault="00192A6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AD52C2" w:rsidRDefault="0008777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AD52C2" w:rsidRDefault="00087777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AD52C2" w:rsidRDefault="0008777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AD52C2" w:rsidRDefault="0008777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395DC2" w:rsidRDefault="00087777" w:rsidP="00EA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395DC2" w:rsidRDefault="00087777" w:rsidP="00EA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395DC2" w:rsidRDefault="00087777" w:rsidP="00EA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395DC2" w:rsidRDefault="00087777" w:rsidP="00EA1CF0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395DC2" w:rsidRDefault="00087777" w:rsidP="00EA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Pr="00395DC2" w:rsidRDefault="00087777" w:rsidP="00EA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777" w:rsidRDefault="00192A60" w:rsidP="003670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счетов-квитанций на территории Ленского района, оплата почтовых и банковских услуг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  <w:b/>
                <w:i/>
              </w:rPr>
              <w:t>Задача 3: Инвентаризация, паспортизация, регистрация и корректировка реестра  муниципального имущества  для создания условий эффективного их использования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.1 Приватизация имущества, находящегося в муниципальной собственности,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AD52C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AD52C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A66A3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</w:t>
            </w:r>
            <w:r w:rsidRPr="00CC753E">
              <w:rPr>
                <w:rFonts w:ascii="Times New Roman" w:hAnsi="Times New Roman" w:cs="Times New Roman"/>
              </w:rPr>
              <w:t>оценка рыночной стоимости</w:t>
            </w:r>
            <w:r>
              <w:rPr>
                <w:rFonts w:ascii="Times New Roman" w:hAnsi="Times New Roman" w:cs="Times New Roman"/>
              </w:rPr>
              <w:t xml:space="preserve"> имущества</w:t>
            </w:r>
            <w:r w:rsidR="00E17E5F">
              <w:rPr>
                <w:rFonts w:ascii="Times New Roman" w:hAnsi="Times New Roman" w:cs="Times New Roman"/>
              </w:rPr>
              <w:t>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стоимости;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130</w:t>
            </w:r>
            <w:r w:rsidR="00E17E5F" w:rsidRPr="00AD52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AD52C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20DB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130</w:t>
            </w:r>
            <w:r w:rsidR="00E17E5F" w:rsidRPr="00AD52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AD52C2" w:rsidP="007C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в отношении земельных участков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.2 Распоряжение, формирование, управление  муниципальным имуществом (кроме земельных участков), их учет и  содержание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CC753E">
              <w:rPr>
                <w:sz w:val="20"/>
                <w:szCs w:val="20"/>
              </w:rPr>
              <w:t xml:space="preserve">.3 Привлечение в муниципальную </w:t>
            </w:r>
            <w:r w:rsidRPr="00CC753E">
              <w:rPr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CC753E">
              <w:rPr>
                <w:sz w:val="20"/>
                <w:szCs w:val="20"/>
              </w:rPr>
              <w:t>имущества: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50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725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53E">
              <w:rPr>
                <w:sz w:val="20"/>
                <w:szCs w:val="20"/>
              </w:rPr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720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</w:t>
            </w:r>
            <w:r w:rsidR="00720DB7" w:rsidRPr="00AD52C2">
              <w:rPr>
                <w:rFonts w:ascii="Times New Roman" w:hAnsi="Times New Roman" w:cs="Times New Roman"/>
              </w:rPr>
              <w:t>2</w:t>
            </w:r>
            <w:r w:rsidRPr="00AD52C2">
              <w:rPr>
                <w:rFonts w:ascii="Times New Roman" w:hAnsi="Times New Roman" w:cs="Times New Roman"/>
              </w:rPr>
              <w:t>1,</w:t>
            </w:r>
            <w:r w:rsidR="00720DB7" w:rsidRPr="00AD5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720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</w:t>
            </w:r>
            <w:r w:rsidR="00720DB7" w:rsidRPr="00AD52C2">
              <w:rPr>
                <w:rFonts w:ascii="Times New Roman" w:hAnsi="Times New Roman" w:cs="Times New Roman"/>
              </w:rPr>
              <w:t>2</w:t>
            </w:r>
            <w:r w:rsidRPr="00AD52C2">
              <w:rPr>
                <w:rFonts w:ascii="Times New Roman" w:hAnsi="Times New Roman" w:cs="Times New Roman"/>
              </w:rPr>
              <w:t>1</w:t>
            </w:r>
            <w:r w:rsidR="008D020C" w:rsidRPr="00AD52C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720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</w:t>
            </w:r>
            <w:r w:rsidR="00720DB7" w:rsidRPr="00AD52C2">
              <w:rPr>
                <w:rFonts w:ascii="Times New Roman" w:hAnsi="Times New Roman" w:cs="Times New Roman"/>
              </w:rPr>
              <w:t>2</w:t>
            </w:r>
            <w:r w:rsidRPr="00AD52C2">
              <w:rPr>
                <w:rFonts w:ascii="Times New Roman" w:hAnsi="Times New Roman" w:cs="Times New Roman"/>
              </w:rPr>
              <w:t>1,</w:t>
            </w:r>
            <w:r w:rsidR="008D020C" w:rsidRPr="00AD5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1A35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</w:t>
            </w:r>
            <w:r w:rsidR="001A35D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технически</w:t>
            </w:r>
            <w:r w:rsidR="001A35D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паспорт</w:t>
            </w:r>
            <w:r w:rsidR="001A35D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3 объекта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20DB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3F5D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68221E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1E" w:rsidRPr="00CC753E" w:rsidRDefault="0068221E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 архивных справок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1E" w:rsidRPr="00AD52C2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AD52C2" w:rsidRDefault="007C139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AD52C2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AD52C2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AD52C2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AD52C2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AD52C2" w:rsidRDefault="003F5D24" w:rsidP="003F5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1E" w:rsidRPr="00CC753E" w:rsidRDefault="0068221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1E" w:rsidRPr="00CC753E" w:rsidRDefault="0068221E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- изготовление техпаспортов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192A60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Начислено арендных платежей на сумму </w:t>
            </w:r>
            <w:r w:rsidR="00192A60">
              <w:rPr>
                <w:sz w:val="20"/>
                <w:szCs w:val="20"/>
              </w:rPr>
              <w:t>1 651,3 тысяч рублей</w:t>
            </w:r>
            <w:r w:rsidR="001A35D6">
              <w:rPr>
                <w:sz w:val="20"/>
                <w:szCs w:val="20"/>
              </w:rPr>
              <w:t>, по найму-2568,7 тысяч рублей.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753E">
              <w:rPr>
                <w:rFonts w:ascii="Times New Roman" w:hAnsi="Times New Roman" w:cs="Times New Roman"/>
              </w:rPr>
              <w:t xml:space="preserve">.7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192A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Подготовлено </w:t>
            </w:r>
            <w:r w:rsidR="00192A60">
              <w:rPr>
                <w:rFonts w:ascii="Times New Roman" w:hAnsi="Times New Roman" w:cs="Times New Roman"/>
              </w:rPr>
              <w:t xml:space="preserve">36 </w:t>
            </w:r>
            <w:r w:rsidRPr="00CC753E">
              <w:rPr>
                <w:rFonts w:ascii="Times New Roman" w:hAnsi="Times New Roman" w:cs="Times New Roman"/>
              </w:rPr>
              <w:t>претензионных пис</w:t>
            </w:r>
            <w:r>
              <w:rPr>
                <w:rFonts w:ascii="Times New Roman" w:hAnsi="Times New Roman" w:cs="Times New Roman"/>
              </w:rPr>
              <w:t>ьма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  <w:b/>
                <w:bCs/>
              </w:rPr>
              <w:t>Задача 4: Усиление контроля за эффективностью использования муниципального имущества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CC753E">
              <w:rPr>
                <w:rFonts w:ascii="Times New Roman" w:hAnsi="Times New Roman" w:cs="Times New Roman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192A60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A26C2B">
              <w:rPr>
                <w:sz w:val="20"/>
                <w:szCs w:val="20"/>
              </w:rPr>
              <w:t>Проведена сплошная инвентаризация в МБОУ «Урдомская СОШ»,  ежеквартально проведены заседания балансовой комиссии по оценке деятельности муниципальных унитарных предприятий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 w:rsidR="001A421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3327,0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FE23A5" w:rsidP="00192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3025,</w:t>
            </w:r>
            <w:r w:rsidR="0019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1A421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3327,0</w:t>
            </w:r>
          </w:p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1A421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3327,0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FE23A5" w:rsidP="00192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3025,</w:t>
            </w:r>
            <w:r w:rsidR="0019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  <w:b/>
              </w:rPr>
              <w:t>2. Подпрограмма № 2 Распоряжение земельными участками на территории МО «Ленский муниципальный район»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  <w:b/>
                <w:i/>
              </w:rPr>
              <w:t>Задача 1: Пополнение доходной части бюджета Ленского района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E6" w:rsidRDefault="00192A60" w:rsidP="00FA0E31">
            <w:pPr>
              <w:pStyle w:val="af9"/>
              <w:rPr>
                <w:sz w:val="20"/>
                <w:szCs w:val="20"/>
              </w:rPr>
            </w:pPr>
            <w:r w:rsidRPr="00A26C2B">
              <w:rPr>
                <w:sz w:val="20"/>
                <w:szCs w:val="20"/>
              </w:rPr>
              <w:t>Заключено 48 договоров аренды и 9 договоров купли – продажи ЗУ</w:t>
            </w:r>
            <w:r>
              <w:rPr>
                <w:sz w:val="20"/>
                <w:szCs w:val="20"/>
              </w:rPr>
              <w:t xml:space="preserve"> </w:t>
            </w:r>
          </w:p>
          <w:p w:rsidR="007C6AE6" w:rsidRDefault="007C6AE6" w:rsidP="00FA0E31">
            <w:pPr>
              <w:pStyle w:val="af9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f9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f9"/>
              <w:rPr>
                <w:sz w:val="20"/>
                <w:szCs w:val="20"/>
              </w:rPr>
            </w:pPr>
          </w:p>
          <w:p w:rsidR="007C6AE6" w:rsidRPr="00CC753E" w:rsidRDefault="007C6AE6" w:rsidP="00FA0E31">
            <w:pPr>
              <w:pStyle w:val="af9"/>
              <w:rPr>
                <w:sz w:val="20"/>
                <w:szCs w:val="20"/>
              </w:rPr>
            </w:pP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b/>
                <w:i/>
                <w:sz w:val="20"/>
                <w:szCs w:val="20"/>
              </w:rPr>
              <w:t>Задача 2: Осуществление эффективной деятельности по распоряжению  земельными участками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</w:t>
            </w:r>
            <w:r w:rsidRPr="008D2A6D">
              <w:rPr>
                <w:sz w:val="20"/>
                <w:szCs w:val="20"/>
              </w:rPr>
              <w:lastRenderedPageBreak/>
              <w:t>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lastRenderedPageBreak/>
              <w:t>8,3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8,3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8,3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367004" w:rsidRDefault="00367004" w:rsidP="00FA0E31">
            <w:pPr>
              <w:pStyle w:val="ConsPlusCell"/>
              <w:rPr>
                <w:rFonts w:ascii="Times New Roman" w:hAnsi="Times New Roman" w:cs="Times New Roman"/>
              </w:rPr>
            </w:pPr>
            <w:r w:rsidRPr="00367004">
              <w:rPr>
                <w:rFonts w:ascii="Times New Roman" w:hAnsi="Times New Roman" w:cs="Times New Roman"/>
              </w:rPr>
              <w:t>Проведены работы по государственно</w:t>
            </w:r>
            <w:r w:rsidRPr="00367004">
              <w:rPr>
                <w:rFonts w:ascii="Times New Roman" w:hAnsi="Times New Roman" w:cs="Times New Roman"/>
              </w:rPr>
              <w:lastRenderedPageBreak/>
              <w:t xml:space="preserve">му кадастровому учету </w:t>
            </w:r>
            <w:r w:rsidR="0098098D">
              <w:rPr>
                <w:rFonts w:ascii="Times New Roman" w:hAnsi="Times New Roman" w:cs="Times New Roman"/>
              </w:rPr>
              <w:t xml:space="preserve"> трех </w:t>
            </w:r>
            <w:r w:rsidRPr="00367004">
              <w:rPr>
                <w:rFonts w:ascii="Times New Roman" w:hAnsi="Times New Roman" w:cs="Times New Roman"/>
              </w:rPr>
              <w:t>земельных участков</w:t>
            </w: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Default="00E17E5F" w:rsidP="00FA0E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>- проведение кадастровых работ для многоквартирных домов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1A35D6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lastRenderedPageBreak/>
              <w:t>- проведение кадастровых работ для многодетных семей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0328C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0328C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0328C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проведение кадастровых работ для предоставления под ИЖС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1A35D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кадастровых работ под муниципальными объектами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0877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8D020C" w:rsidP="000877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- проведение кадастровых работ под прочие объекты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39027B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2.2 Оформление документации для организации и проведения аукционов по  продаже  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8D2A6D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Нет выполнения в связи с отсутствием финансовых средств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- оценка рыночной стоимости</w:t>
            </w: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168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2.3 Начисление арендной платы и выкупа за земельные участки и учет платежей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 xml:space="preserve">Без финансирования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7C6AE6">
            <w:pPr>
              <w:pStyle w:val="a9"/>
              <w:ind w:left="0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Сделан</w:t>
            </w:r>
            <w:r w:rsidR="00A66A36">
              <w:rPr>
                <w:sz w:val="20"/>
                <w:szCs w:val="20"/>
              </w:rPr>
              <w:t>о</w:t>
            </w:r>
            <w:r w:rsidRPr="00CC753E">
              <w:rPr>
                <w:sz w:val="20"/>
                <w:szCs w:val="20"/>
              </w:rPr>
              <w:t xml:space="preserve"> </w:t>
            </w:r>
            <w:r w:rsidR="00A66A36">
              <w:rPr>
                <w:sz w:val="20"/>
                <w:szCs w:val="20"/>
              </w:rPr>
              <w:t>5</w:t>
            </w:r>
            <w:r w:rsidR="00192A60">
              <w:rPr>
                <w:sz w:val="20"/>
                <w:szCs w:val="20"/>
              </w:rPr>
              <w:t xml:space="preserve">47 </w:t>
            </w:r>
            <w:r w:rsidRPr="00CC753E">
              <w:rPr>
                <w:sz w:val="20"/>
                <w:szCs w:val="20"/>
              </w:rPr>
              <w:t>расчет</w:t>
            </w:r>
            <w:r w:rsidR="00A66A36">
              <w:rPr>
                <w:sz w:val="20"/>
                <w:szCs w:val="20"/>
              </w:rPr>
              <w:t>ов</w:t>
            </w:r>
            <w:r w:rsidRPr="00CC753E">
              <w:rPr>
                <w:sz w:val="20"/>
                <w:szCs w:val="20"/>
              </w:rPr>
              <w:t xml:space="preserve"> арендной платы</w:t>
            </w: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Pr="00CC753E" w:rsidRDefault="007C6AE6" w:rsidP="007C6AE6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E17E5F" w:rsidRPr="00111884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a9"/>
              <w:ind w:left="0"/>
              <w:rPr>
                <w:sz w:val="20"/>
                <w:szCs w:val="20"/>
              </w:rPr>
            </w:pPr>
            <w:r w:rsidRPr="00AD52C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E6" w:rsidRDefault="00192A60" w:rsidP="00FA0E31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A45611">
              <w:rPr>
                <w:sz w:val="20"/>
                <w:szCs w:val="20"/>
              </w:rPr>
              <w:t xml:space="preserve"> расчет</w:t>
            </w:r>
            <w:r>
              <w:rPr>
                <w:sz w:val="20"/>
                <w:szCs w:val="20"/>
              </w:rPr>
              <w:t>ов</w:t>
            </w:r>
            <w:r w:rsidRPr="00A45611">
              <w:rPr>
                <w:sz w:val="20"/>
                <w:szCs w:val="20"/>
              </w:rPr>
              <w:t xml:space="preserve"> выкупа земельных</w:t>
            </w:r>
            <w:r>
              <w:rPr>
                <w:sz w:val="20"/>
                <w:szCs w:val="20"/>
              </w:rPr>
              <w:t xml:space="preserve"> участков </w:t>
            </w: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  <w:p w:rsidR="007C6AE6" w:rsidRPr="00111884" w:rsidRDefault="007C6AE6" w:rsidP="00FA0E31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2.5 Работа с должниками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Подготовлены дела для отправки в суд</w:t>
            </w: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6AE6" w:rsidRPr="00CC753E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6E8B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DD461B" w:rsidRDefault="008D6E8B" w:rsidP="0003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Default="008D6E8B" w:rsidP="00032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ОУМИ и ЗР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E8B" w:rsidRPr="00AD52C2" w:rsidRDefault="008D6E8B" w:rsidP="00032E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2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AD52C2" w:rsidRDefault="00FE23A5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2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AD52C2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AD52C2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AD52C2" w:rsidRDefault="008D020C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2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AD52C2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2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F6464D" w:rsidRPr="00AD52C2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AD52C2" w:rsidRDefault="00FE23A5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2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6E8B" w:rsidRPr="00D03F71" w:rsidRDefault="00F6464D" w:rsidP="008D6E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8B" w:rsidRPr="00192A60" w:rsidRDefault="00192A60" w:rsidP="00192A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A60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192A60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192A60">
              <w:rPr>
                <w:rFonts w:ascii="Times New Roman" w:hAnsi="Times New Roman" w:cs="Times New Roman"/>
              </w:rPr>
              <w:t xml:space="preserve"> по планировке территории и межеванию территории для установления границ земельных участков</w:t>
            </w:r>
          </w:p>
        </w:tc>
      </w:tr>
      <w:tr w:rsidR="00E17E5F" w:rsidRPr="00CC753E" w:rsidTr="00E17E5F">
        <w:trPr>
          <w:cantSplit/>
          <w:trHeight w:val="240"/>
        </w:trPr>
        <w:tc>
          <w:tcPr>
            <w:tcW w:w="1502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  <w:b/>
                <w:bCs/>
              </w:rPr>
              <w:t>Задача 3: Усиление контроля за эффективностью использования муниципального имущества и земельных участков</w:t>
            </w:r>
          </w:p>
        </w:tc>
      </w:tr>
      <w:tr w:rsidR="00E17E5F" w:rsidRPr="00CC753E" w:rsidTr="008D6E8B">
        <w:trPr>
          <w:cantSplit/>
          <w:trHeight w:val="149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7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AD52C2" w:rsidRDefault="0070328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5F" w:rsidRPr="00CC753E" w:rsidRDefault="00192A60" w:rsidP="0098098D">
            <w:pPr>
              <w:pStyle w:val="a9"/>
              <w:ind w:left="0"/>
              <w:rPr>
                <w:sz w:val="20"/>
                <w:szCs w:val="20"/>
              </w:rPr>
            </w:pPr>
            <w:r w:rsidRPr="00A45611">
              <w:rPr>
                <w:sz w:val="20"/>
                <w:szCs w:val="20"/>
              </w:rPr>
              <w:t xml:space="preserve">Подготовлено </w:t>
            </w:r>
            <w:r>
              <w:rPr>
                <w:sz w:val="20"/>
                <w:szCs w:val="20"/>
              </w:rPr>
              <w:t>3</w:t>
            </w:r>
            <w:r w:rsidR="00980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45611">
              <w:rPr>
                <w:sz w:val="20"/>
                <w:szCs w:val="20"/>
              </w:rPr>
              <w:t>претензионных писем и подготовлены дела для отправки в суд</w:t>
            </w:r>
          </w:p>
        </w:tc>
      </w:tr>
      <w:tr w:rsidR="00E17E5F" w:rsidRPr="00CC753E" w:rsidTr="008D6E8B">
        <w:trPr>
          <w:cantSplit/>
          <w:trHeight w:val="24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 w:rsidR="008D020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717A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8D020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8D020C" w:rsidP="008D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717A7B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5D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7E5F" w:rsidRPr="00CC753E" w:rsidTr="008D6E8B">
        <w:trPr>
          <w:cantSplit/>
          <w:trHeight w:val="36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1A421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b/>
                <w:sz w:val="18"/>
                <w:szCs w:val="18"/>
              </w:rPr>
              <w:t>3413,3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FE23A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b/>
                <w:sz w:val="18"/>
                <w:szCs w:val="18"/>
              </w:rPr>
              <w:t>3112,0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52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1A421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b/>
                <w:sz w:val="18"/>
                <w:szCs w:val="18"/>
              </w:rPr>
              <w:t>3413,3</w:t>
            </w:r>
          </w:p>
          <w:p w:rsidR="00E17E5F" w:rsidRPr="00AD52C2" w:rsidRDefault="00E17E5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1A421F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b/>
                <w:sz w:val="18"/>
                <w:szCs w:val="18"/>
              </w:rPr>
              <w:t>3413,3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AD52C2" w:rsidRDefault="00FE23A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C2">
              <w:rPr>
                <w:rFonts w:ascii="Times New Roman" w:hAnsi="Times New Roman" w:cs="Times New Roman"/>
                <w:b/>
                <w:sz w:val="18"/>
                <w:szCs w:val="18"/>
              </w:rPr>
              <w:t>3112,0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027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70328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39644B" w:rsidRDefault="00E17E5F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9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E5F" w:rsidRPr="00CC753E" w:rsidRDefault="00E17E5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E17E5F" w:rsidRPr="00CE3541" w:rsidRDefault="00E17E5F" w:rsidP="00E17E5F">
      <w:pPr>
        <w:autoSpaceDE w:val="0"/>
        <w:autoSpaceDN w:val="0"/>
        <w:adjustRightInd w:val="0"/>
        <w:ind w:hanging="709"/>
        <w:outlineLvl w:val="0"/>
        <w:rPr>
          <w:color w:val="000000" w:themeColor="text1"/>
          <w:sz w:val="22"/>
          <w:szCs w:val="22"/>
        </w:rPr>
      </w:pPr>
    </w:p>
    <w:p w:rsidR="00FA0E31" w:rsidRPr="00CE3541" w:rsidRDefault="007F27EA" w:rsidP="00FA0E31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0"/>
          <w:szCs w:val="20"/>
        </w:rPr>
      </w:pPr>
      <w:r w:rsidRPr="00CE3541">
        <w:rPr>
          <w:b/>
          <w:color w:val="000000" w:themeColor="text1"/>
          <w:sz w:val="20"/>
          <w:szCs w:val="20"/>
        </w:rPr>
        <w:t xml:space="preserve"> </w:t>
      </w:r>
      <w:r w:rsidR="00FA0E31" w:rsidRPr="00CE3541">
        <w:rPr>
          <w:b/>
          <w:color w:val="000000" w:themeColor="text1"/>
          <w:sz w:val="20"/>
          <w:szCs w:val="20"/>
        </w:rPr>
        <w:t>«Поддержка семьи  в Ленском районе на 2014-2016 годы»</w:t>
      </w:r>
    </w:p>
    <w:p w:rsidR="00B35070" w:rsidRPr="00111884" w:rsidRDefault="00B35070" w:rsidP="00FA0E3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431"/>
        <w:gridCol w:w="1439"/>
        <w:gridCol w:w="680"/>
        <w:gridCol w:w="572"/>
        <w:gridCol w:w="709"/>
        <w:gridCol w:w="567"/>
        <w:gridCol w:w="850"/>
        <w:gridCol w:w="851"/>
        <w:gridCol w:w="708"/>
        <w:gridCol w:w="709"/>
        <w:gridCol w:w="142"/>
        <w:gridCol w:w="567"/>
        <w:gridCol w:w="567"/>
        <w:gridCol w:w="850"/>
        <w:gridCol w:w="2409"/>
      </w:tblGrid>
      <w:tr w:rsidR="00FA0E31" w:rsidRPr="00A54915" w:rsidTr="00FA0E31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Номер  и наименование</w:t>
            </w:r>
            <w:r w:rsidRPr="00A54915">
              <w:rPr>
                <w:rFonts w:ascii="Times New Roman" w:hAnsi="Times New Roman" w:cs="Times New Roman"/>
              </w:rPr>
              <w:br/>
              <w:t>мероприятия</w:t>
            </w:r>
            <w:r w:rsidRPr="00A54915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7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ind w:right="72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Фактический </w:t>
            </w:r>
            <w:r w:rsidRPr="00A5491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A5491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A5491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A54915">
              <w:rPr>
                <w:rFonts w:ascii="Times New Roman" w:hAnsi="Times New Roman" w:cs="Times New Roman"/>
              </w:rPr>
              <w:br/>
            </w:r>
            <w:r w:rsidRPr="00A54915">
              <w:rPr>
                <w:rFonts w:ascii="Times New Roman" w:hAnsi="Times New Roman" w:cs="Times New Roman"/>
              </w:rPr>
              <w:lastRenderedPageBreak/>
              <w:t xml:space="preserve">с указанием </w:t>
            </w:r>
            <w:r w:rsidRPr="00A5491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A5491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FA0E31" w:rsidRPr="00A54915" w:rsidTr="00FA0E31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федеральный</w:t>
            </w:r>
            <w:r w:rsidRPr="00A54915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областной  </w:t>
            </w:r>
            <w:r w:rsidRPr="00A54915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внебюджетные</w:t>
            </w:r>
            <w:r w:rsidRPr="00A54915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A54915" w:rsidTr="00FA0E31">
        <w:trPr>
          <w:cantSplit/>
          <w:trHeight w:val="72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предусмотрено </w:t>
            </w:r>
            <w:r w:rsidRPr="00A54915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A5491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утверждено</w:t>
            </w:r>
            <w:r w:rsidRPr="00A54915">
              <w:rPr>
                <w:rFonts w:ascii="Times New Roman" w:hAnsi="Times New Roman" w:cs="Times New Roman"/>
              </w:rPr>
              <w:br/>
              <w:t>решением о</w:t>
            </w:r>
            <w:r w:rsidRPr="00A5491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A54915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A549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факти-</w:t>
            </w:r>
            <w:r w:rsidRPr="00A5491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A54915">
              <w:rPr>
                <w:rFonts w:ascii="Times New Roman" w:hAnsi="Times New Roman" w:cs="Times New Roman"/>
              </w:rPr>
              <w:br/>
              <w:t>профи-</w:t>
            </w:r>
            <w:r w:rsidRPr="00A54915">
              <w:rPr>
                <w:rFonts w:ascii="Times New Roman" w:hAnsi="Times New Roman" w:cs="Times New Roman"/>
              </w:rPr>
              <w:br/>
              <w:t>нанси-</w:t>
            </w:r>
            <w:r w:rsidRPr="00A5491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A54915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lastRenderedPageBreak/>
              <w:t xml:space="preserve">1    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14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Раздел 1.  «Развитие системы социального обслуживания в районе»</w:t>
            </w:r>
          </w:p>
        </w:tc>
      </w:tr>
      <w:tr w:rsidR="00FA0E31" w:rsidRPr="005B1EA9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1.1. Содействие в открытии  комплексного центра социального обслуживания (дополнительных отделений) на территории района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B1EA9" w:rsidRDefault="00FA0E31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B1EA9">
              <w:rPr>
                <w:rFonts w:ascii="Times New Roman" w:hAnsi="Times New Roman" w:cs="Times New Roman"/>
              </w:rPr>
              <w:t>Открыто с 2014 года отделение профилактики безнадзорности детей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Раздел 2.  «Совершенствование правовой, информационной и методической поддержки семьи»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2.1. Проведение конференций, встреч, круглых столов, семинаров для специалистов по вопросам реализации семейной политики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6769D9" w:rsidP="006769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2016- встречи с руководителями общественных организаций, ОСЗН, ЗАГС по проведению Декады семьи.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2.2. 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E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>Информация в газете «Маяк» и на сайте Администрации: по участию в конкурс</w:t>
            </w:r>
            <w:r w:rsidR="007978E3">
              <w:rPr>
                <w:rFonts w:ascii="Times New Roman" w:hAnsi="Times New Roman" w:cs="Times New Roman"/>
                <w:sz w:val="18"/>
                <w:szCs w:val="18"/>
              </w:rPr>
              <w:t>ах: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«Лучшая семья Архангельской области»,</w:t>
            </w:r>
          </w:p>
          <w:p w:rsidR="007978E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награждению многодетных семей специал</w:t>
            </w:r>
            <w:r w:rsidR="007978E3">
              <w:rPr>
                <w:rFonts w:ascii="Times New Roman" w:hAnsi="Times New Roman" w:cs="Times New Roman"/>
                <w:sz w:val="18"/>
                <w:szCs w:val="18"/>
              </w:rPr>
              <w:t xml:space="preserve">ьным дипломом «Признательность», медалью ордена «Родительская слава», Дипломом «Лучшая семья Архангельской области», медалью «За любовь и верность», </w:t>
            </w:r>
          </w:p>
          <w:p w:rsidR="006769D9" w:rsidRDefault="007978E3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проведении районных конкурсов «Отец</w:t>
            </w:r>
            <w:r w:rsidR="006769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-ответственная</w:t>
            </w:r>
            <w:r w:rsidR="006769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должность», «Женщина года»</w:t>
            </w:r>
            <w:r w:rsidR="006769D9">
              <w:rPr>
                <w:rFonts w:ascii="Times New Roman" w:hAnsi="Times New Roman" w:cs="Times New Roman"/>
                <w:sz w:val="18"/>
                <w:szCs w:val="18"/>
              </w:rPr>
              <w:t>, районного  фотоконкурса «Моей семьи счастливые мгновенья», форума приемных родителей.</w:t>
            </w:r>
          </w:p>
          <w:p w:rsidR="00FA0E31" w:rsidRDefault="006769D9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дню Матери опубликована статья «Многодетное счастье»</w:t>
            </w:r>
            <w:r w:rsidR="007978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iCs/>
                <w:sz w:val="20"/>
                <w:szCs w:val="20"/>
              </w:rPr>
              <w:t>Раздел 3. «Профилактика социального сиротства и семейного неблагополучия, содействие семейному устройству детей-сирот»</w:t>
            </w:r>
          </w:p>
          <w:p w:rsidR="00FA0E31" w:rsidRPr="00A54915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A0E31" w:rsidRPr="007B26A3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3.1. 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B26A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26A3">
              <w:rPr>
                <w:rFonts w:ascii="Times New Roman" w:hAnsi="Times New Roman" w:cs="Times New Roman"/>
                <w:sz w:val="18"/>
                <w:szCs w:val="18"/>
              </w:rPr>
              <w:t>Оказаны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видуальные консультации 7семьям</w:t>
            </w:r>
            <w:r w:rsidRPr="007B26A3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 отдела опеки</w:t>
            </w: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3.2. Издание буклетов для           </w:t>
            </w:r>
          </w:p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распространения органом опеки и  попечительства Администрации   МО «Ленский муниципальный район» по семейным формам устройства детей-сирот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Отделом опеки разработано 3 буклета: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Права и обязанности родителей и законных представителей;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Формы семейного устройства;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Права несовершеннолетних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 опеки проведены беседы с родителями и вручены памятки по безопасности детей на воде  в МО  района.</w:t>
            </w:r>
          </w:p>
          <w:p w:rsidR="007C6AE6" w:rsidRPr="005109E7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>3.3. Обследование детей из семей, находящихся в социально-опасном положении, имеющих патологии развития, психолого-медико-педагогической</w:t>
            </w:r>
            <w:r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 данной категории не выявлено</w:t>
            </w: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3.4. Проведение круглого стола с представителями замещающих семей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собрание опекунов и приёмных родителей проведено 13.05.2016 года</w:t>
            </w:r>
          </w:p>
        </w:tc>
      </w:tr>
      <w:tr w:rsidR="00FA0E31" w:rsidRPr="00D31615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3.5.  Осуществление гос. полномочий по организации и осуществлению деятельности по опеке и попечительству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1205,5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6769D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color w:val="000000" w:themeColor="text1"/>
              </w:rPr>
              <w:t>1205,5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6769D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D31615" w:rsidRDefault="00FA0E31" w:rsidP="008165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Подготовлено 6 за</w:t>
            </w:r>
            <w:r w:rsidRPr="00D31615">
              <w:rPr>
                <w:rFonts w:ascii="Times New Roman" w:hAnsi="Times New Roman" w:cs="Times New Roman"/>
                <w:sz w:val="18"/>
                <w:szCs w:val="18"/>
              </w:rPr>
              <w:t xml:space="preserve">ключений в суд в защиту прав несовершеннолетних, принято непосредственное участие специалистов в судебном процессе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31615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</w:tc>
      </w:tr>
      <w:tr w:rsidR="00FA0E31" w:rsidRPr="005109E7" w:rsidTr="00B71173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3.6. Осуществление гос.полномочий по выплате вознаграждений профессиональным опекунам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EA1CF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91,3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6769D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EA1CF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91,3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6769D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Произведены в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ыплаты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опекунам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Раздел 4. «Повышение эффективности мер по формированию и укреплению нравственных, семейных ценностей, в том числе представлений о социальной привлекательности многодетной семьи</w:t>
            </w:r>
            <w:r w:rsidRPr="00A5491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4.1. Организация и проведение мероприятий к Дню семьи (15 мая)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D7FF6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F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Направлены документы на награждение многодетных семей специальным дипломом «Признательность». Поздравление приёмных родителей.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4.2. Организация и проведение мероприятий к Дню семьи, любви и верности (8 июля)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27.06.2016 награждение семьи Наседкиных медалью ордена «Родительская слава»</w:t>
            </w:r>
            <w:r w:rsidR="007978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D7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034">
              <w:rPr>
                <w:rFonts w:ascii="Times New Roman" w:hAnsi="Times New Roman" w:cs="Times New Roman"/>
                <w:sz w:val="18"/>
                <w:szCs w:val="18"/>
              </w:rPr>
              <w:t>Награждение семей на Ивановской ярмарке. Благодарность семье Нарыгиных.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lastRenderedPageBreak/>
              <w:t xml:space="preserve">4.3. Организация и проведение мероприятий к Дню матери, Дню отца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6769D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6769D9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6769D9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совместные мероприятия с общественными организациями,</w:t>
            </w:r>
            <w:r w:rsidR="00392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ЗАГС: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Районные конкурсы: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«Отец – ответственная должность»,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«Женщина года»,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«Моей семьи счастливые мгновенья».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Веселые старты.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для многодетных семей.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Торжественные регистрации новорожденных.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молодой мамы.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достойное воспитание детей награждены Почетными грамотами Главы, отмечены благодарностями, благодарственными письмами матери и отцы- 17 человек.</w:t>
            </w:r>
          </w:p>
          <w:p w:rsidR="00392E7C" w:rsidRPr="005109E7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4.4. Чествование семей, награжденных дипломом «Признательность», медалью «За любовь и верность»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</w:t>
            </w:r>
            <w:r w:rsidR="00FA0E31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награждены: 3 семьи дипломами «Признательность»;</w:t>
            </w:r>
          </w:p>
          <w:p w:rsidR="00721034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семьи дипломами «Лучшая семья Архангельской области»,</w:t>
            </w:r>
          </w:p>
          <w:p w:rsidR="00721034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3семьи медалью «За любовь и верность»,</w:t>
            </w:r>
          </w:p>
          <w:p w:rsidR="00721034" w:rsidRPr="005109E7" w:rsidRDefault="00721034" w:rsidP="007210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чествование долгожителей района</w:t>
            </w:r>
            <w:r w:rsidR="00392E7C">
              <w:rPr>
                <w:rFonts w:ascii="Times New Roman" w:hAnsi="Times New Roman" w:cs="Times New Roman"/>
                <w:sz w:val="18"/>
                <w:szCs w:val="18"/>
              </w:rPr>
              <w:t>, молодых семей, торжественная регистрация новорожденных.</w:t>
            </w:r>
          </w:p>
        </w:tc>
      </w:tr>
      <w:tr w:rsidR="00FA0E31" w:rsidRPr="007B26A3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4.5. 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392E7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392E7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B26A3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Приёмная семья приняла участие в областном конкурсе «Лучшая семья Архангельской области»</w:t>
            </w:r>
            <w:r w:rsidR="00392E7C">
              <w:rPr>
                <w:rFonts w:ascii="Times New Roman" w:hAnsi="Times New Roman" w:cs="Times New Roman"/>
                <w:sz w:val="18"/>
                <w:szCs w:val="18"/>
              </w:rPr>
              <w:t>, в областном форуме для родителей.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kern w:val="2"/>
                <w:sz w:val="20"/>
                <w:szCs w:val="20"/>
              </w:rPr>
              <w:lastRenderedPageBreak/>
              <w:t>4.6. Участие в федеральных, областных, межрайонных мероприятиях по поддержке  семьи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="003D7FF6" w:rsidRPr="000A212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Направлены 2 заявки для участия в областном конкурсе «Лучшая семья Архангельской области».</w:t>
            </w:r>
          </w:p>
          <w:p w:rsidR="00FA0E31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13.05.2016 г.семья Нарыгиных приняла участие в торжественном мероприятии к Дню семьи в г.Архангельск</w:t>
            </w:r>
            <w:r w:rsidR="00392E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2E7C" w:rsidRDefault="00392E7C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Гордеева С.А. приняла участие в конкурсе «Женщина года».</w:t>
            </w:r>
          </w:p>
          <w:p w:rsidR="00392E7C" w:rsidRPr="005109E7" w:rsidRDefault="00392E7C" w:rsidP="00393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Приемная семья приняла участие в</w:t>
            </w:r>
            <w:r w:rsidR="003935B2">
              <w:rPr>
                <w:rFonts w:ascii="Times New Roman" w:hAnsi="Times New Roman" w:cs="Times New Roman"/>
                <w:sz w:val="18"/>
                <w:szCs w:val="18"/>
              </w:rPr>
              <w:t xml:space="preserve"> фотоконкурсах «Открытый север». Проведен фотоконкурс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«Семьи счастливые моменты».</w:t>
            </w:r>
            <w:r w:rsidR="003935B2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Определены победители.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kern w:val="2"/>
                <w:sz w:val="20"/>
                <w:szCs w:val="20"/>
              </w:rPr>
            </w:pPr>
            <w:r w:rsidRPr="00A54915">
              <w:rPr>
                <w:kern w:val="2"/>
                <w:sz w:val="20"/>
                <w:szCs w:val="20"/>
              </w:rPr>
              <w:t>4.7. Проведение конкурса проектов по поддержке семьи и пропаганде здорового образа жизни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5109E7" w:rsidRDefault="00FA0E31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>Нет выполнения из-за отсутствия финансирования</w:t>
            </w:r>
          </w:p>
        </w:tc>
      </w:tr>
      <w:tr w:rsidR="00FA0E31" w:rsidRPr="005109E7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4.8. Организация работы семейных клубов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4915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12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A2122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E6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Работают семейные</w:t>
            </w:r>
            <w:r w:rsidRPr="005109E7">
              <w:rPr>
                <w:rFonts w:ascii="Times New Roman" w:hAnsi="Times New Roman" w:cs="Times New Roman"/>
                <w:sz w:val="18"/>
                <w:szCs w:val="18"/>
              </w:rPr>
              <w:t xml:space="preserve"> клуб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 в  д /с «Незабудка», «Теремок»</w:t>
            </w: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AE6" w:rsidRDefault="007C6AE6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E31" w:rsidRPr="005109E7" w:rsidRDefault="00FA0E31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0E31" w:rsidRPr="00A54915" w:rsidTr="00FA0E31">
        <w:trPr>
          <w:cantSplit/>
          <w:trHeight w:val="24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9773EB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EA1CF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1304,8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16378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1309,8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EA1CF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1296,8</w:t>
            </w:r>
          </w:p>
          <w:p w:rsidR="00377214" w:rsidRPr="00B54310" w:rsidRDefault="0037721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16378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1296,8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FA0E3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310">
              <w:rPr>
                <w:rFonts w:ascii="Times New Roman" w:hAnsi="Times New Roman" w:cs="Times New Roman"/>
                <w:b/>
                <w:color w:val="000000" w:themeColor="text1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B54310" w:rsidRDefault="00392E7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A54915" w:rsidRDefault="00FA0E3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129E" w:rsidRDefault="003C129E" w:rsidP="00FA0E31">
      <w:pPr>
        <w:ind w:left="-851"/>
        <w:jc w:val="center"/>
      </w:pPr>
    </w:p>
    <w:p w:rsidR="00FA0E31" w:rsidRPr="00E953F9" w:rsidRDefault="00FA0E31" w:rsidP="00FA0E31">
      <w:pPr>
        <w:jc w:val="center"/>
        <w:rPr>
          <w:b/>
          <w:color w:val="000000" w:themeColor="text1"/>
          <w:sz w:val="20"/>
          <w:szCs w:val="20"/>
        </w:rPr>
      </w:pPr>
      <w:r w:rsidRPr="00E953F9">
        <w:rPr>
          <w:b/>
          <w:color w:val="000000" w:themeColor="text1"/>
          <w:sz w:val="20"/>
          <w:szCs w:val="20"/>
        </w:rPr>
        <w:t>«Развитие торговли на территории МО «Ленский муниципальный район» на 2014-2016 годы»</w:t>
      </w:r>
    </w:p>
    <w:p w:rsidR="00B35070" w:rsidRPr="00180B02" w:rsidRDefault="00B35070" w:rsidP="00FA0E31">
      <w:pPr>
        <w:jc w:val="center"/>
        <w:rPr>
          <w:b/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766"/>
        <w:gridCol w:w="766"/>
        <w:gridCol w:w="919"/>
        <w:gridCol w:w="668"/>
        <w:gridCol w:w="1140"/>
        <w:gridCol w:w="16"/>
        <w:gridCol w:w="861"/>
        <w:gridCol w:w="847"/>
        <w:gridCol w:w="175"/>
        <w:gridCol w:w="591"/>
        <w:gridCol w:w="801"/>
        <w:gridCol w:w="16"/>
        <w:gridCol w:w="656"/>
        <w:gridCol w:w="690"/>
        <w:gridCol w:w="1436"/>
      </w:tblGrid>
      <w:tr w:rsidR="00FA0E31" w:rsidRPr="0002396F" w:rsidTr="00FA0E3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</w:r>
            <w:r w:rsidRPr="0002396F">
              <w:rPr>
                <w:sz w:val="20"/>
                <w:szCs w:val="20"/>
              </w:rPr>
              <w:lastRenderedPageBreak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FA0E31" w:rsidRPr="0002396F" w:rsidTr="00FA0E31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6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31" w:rsidRPr="0002396F" w:rsidRDefault="00FA0E31" w:rsidP="00FA0E31">
            <w:pPr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1 Совершенствование форм и методов государственно-правового регулирования в торговой сфере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1430C2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02396F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02396F">
              <w:rPr>
                <w:sz w:val="20"/>
                <w:szCs w:val="20"/>
              </w:rPr>
              <w:t xml:space="preserve"> области  в рамках Федерального </w:t>
            </w:r>
            <w:r w:rsidR="001430C2">
              <w:rPr>
                <w:sz w:val="20"/>
                <w:szCs w:val="20"/>
              </w:rPr>
              <w:t xml:space="preserve"> закона </w:t>
            </w:r>
            <w:r w:rsidRPr="0002396F">
              <w:rPr>
                <w:sz w:val="20"/>
                <w:szCs w:val="20"/>
              </w:rPr>
              <w:t xml:space="preserve">от 28 декабря 2009 года № 381-ФЗ  «Об основах государственного регулирования торговой деятельности в Российской Федерации»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товарооборота за счет вновь открывающихся объектов торговли.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1.2 Формирование торгового реестра, включающего в себя сведения </w:t>
            </w:r>
            <w:r w:rsidRPr="0002396F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02396F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 населению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E953F9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D066E" w:rsidRPr="0002396F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25,0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E953F9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4D066E" w:rsidRPr="0002396F" w:rsidRDefault="004D066E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Реестр сформирован и обновляется</w:t>
            </w:r>
            <w:r>
              <w:rPr>
                <w:sz w:val="20"/>
                <w:szCs w:val="20"/>
              </w:rPr>
              <w:t xml:space="preserve">. </w:t>
            </w: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Pr="0002396F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>1.3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Подготовлены проекты постановлений Администрации МО «Ленский муниципальный район» о Порядке размещения НТО, и о проведении торгов  на размещение НТО</w:t>
            </w:r>
            <w:r w:rsidRPr="000239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До Глав поселений доведена нормативная  правовая документация.</w:t>
            </w:r>
          </w:p>
          <w:p w:rsidR="00FA0E31" w:rsidRPr="0002396F" w:rsidRDefault="00FA0E31" w:rsidP="00E953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схема размещения нестационарных объектов</w:t>
            </w:r>
            <w:r w:rsidR="00E953F9">
              <w:rPr>
                <w:sz w:val="20"/>
                <w:szCs w:val="20"/>
              </w:rPr>
              <w:t xml:space="preserve"> в новой редакции.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2. Повышение инвестиционной активности в торговой сфере.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>2.1 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 анализ проведены в 1 полугодии 2016 г.</w:t>
            </w:r>
          </w:p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расчеты норматива минимальной обеспеченности населения площадью торговых  объектов.</w:t>
            </w:r>
            <w:r w:rsidR="008F707B">
              <w:rPr>
                <w:sz w:val="20"/>
                <w:szCs w:val="20"/>
              </w:rPr>
              <w:t xml:space="preserve"> Уточнение расчетов  произведено в </w:t>
            </w:r>
            <w:r w:rsidR="00E953F9">
              <w:rPr>
                <w:sz w:val="20"/>
                <w:szCs w:val="20"/>
              </w:rPr>
              <w:t>4</w:t>
            </w:r>
            <w:r w:rsidR="008F707B">
              <w:rPr>
                <w:sz w:val="20"/>
                <w:szCs w:val="20"/>
              </w:rPr>
              <w:t xml:space="preserve"> кв</w:t>
            </w:r>
            <w:r w:rsidR="002979B1">
              <w:rPr>
                <w:sz w:val="20"/>
                <w:szCs w:val="20"/>
              </w:rPr>
              <w:t>артале</w:t>
            </w:r>
            <w:r w:rsidR="008F707B">
              <w:rPr>
                <w:sz w:val="20"/>
                <w:szCs w:val="20"/>
              </w:rPr>
              <w:t xml:space="preserve"> 2016г.</w:t>
            </w: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Pr="0002396F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2.2 Содействие открытию новых торговых объектов, относящихся </w:t>
            </w:r>
            <w:r w:rsidRPr="0002396F">
              <w:rPr>
                <w:sz w:val="20"/>
                <w:szCs w:val="20"/>
              </w:rPr>
              <w:br/>
              <w:t xml:space="preserve">к современным форматам торговли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Проводится консультационная работа.</w:t>
            </w: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2F355D" w:rsidRPr="0002396F" w:rsidRDefault="002F355D" w:rsidP="00FA0E31">
            <w:pPr>
              <w:spacing w:line="276" w:lineRule="auto"/>
              <w:rPr>
                <w:sz w:val="20"/>
                <w:szCs w:val="20"/>
              </w:rPr>
            </w:pP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3. Повышение экономической доступности товаров для населения в целях реализации социальной политики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396F">
              <w:rPr>
                <w:sz w:val="20"/>
                <w:szCs w:val="20"/>
              </w:rPr>
              <w:lastRenderedPageBreak/>
              <w:t xml:space="preserve">3.1 Проведение мониторинга цен на отдельные виды социально значимых продовольственных товаров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Продолжается м</w:t>
            </w:r>
            <w:r w:rsidRPr="0002396F">
              <w:rPr>
                <w:sz w:val="20"/>
                <w:szCs w:val="20"/>
              </w:rPr>
              <w:t>ониторинг</w:t>
            </w:r>
            <w:r w:rsidR="001D3E4F">
              <w:rPr>
                <w:sz w:val="20"/>
                <w:szCs w:val="20"/>
              </w:rPr>
              <w:t xml:space="preserve"> цен </w:t>
            </w:r>
            <w:r w:rsidRPr="0002396F">
              <w:rPr>
                <w:sz w:val="20"/>
                <w:szCs w:val="20"/>
              </w:rPr>
              <w:t xml:space="preserve"> на 40 наименований продовольственных товаров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z w:val="20"/>
                <w:szCs w:val="20"/>
              </w:rPr>
              <w:t xml:space="preserve">магазинах локальных сетей 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z w:val="20"/>
                <w:szCs w:val="20"/>
              </w:rPr>
              <w:t>и несетевых магазинах</w:t>
            </w:r>
            <w:r>
              <w:rPr>
                <w:sz w:val="20"/>
                <w:szCs w:val="20"/>
              </w:rPr>
              <w:t xml:space="preserve">. Подготовлен отчет с аналитической запиской за </w:t>
            </w:r>
            <w:r w:rsidR="00E953F9">
              <w:rPr>
                <w:sz w:val="20"/>
                <w:szCs w:val="20"/>
              </w:rPr>
              <w:t>4</w:t>
            </w:r>
            <w:r w:rsidR="004D0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2016 год.</w:t>
            </w:r>
            <w:r w:rsidRPr="0002396F">
              <w:rPr>
                <w:sz w:val="20"/>
                <w:szCs w:val="20"/>
              </w:rPr>
              <w:t xml:space="preserve">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 цен направляются ежемесячно в министерство АПК и торговли и в Прокуратуру Ленского района.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>3.2 Создание условий по обеспечению товарами первой необходимости жителей, проживающих в труднодоступных и малонаселенных пунктах Ленского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36306" w:rsidRDefault="00FA0E31" w:rsidP="0035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630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36306" w:rsidRDefault="00FA0E31" w:rsidP="0035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630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софинансирования мероприятия средства в бюджете МО «Ленский  муниципальный район» не запланированы.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E953F9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4A16EE"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295,0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4D066E" w:rsidRDefault="00E953F9" w:rsidP="0035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Default="00FA0E31" w:rsidP="00357029">
            <w:pPr>
              <w:jc w:val="center"/>
            </w:pPr>
            <w:r w:rsidRPr="008D2286"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B17919" w:rsidP="00B179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проведено в соответствии с з</w:t>
            </w:r>
            <w:r w:rsidRPr="0002396F">
              <w:rPr>
                <w:sz w:val="20"/>
                <w:szCs w:val="20"/>
              </w:rPr>
              <w:t>аключенн</w:t>
            </w:r>
            <w:r>
              <w:rPr>
                <w:sz w:val="20"/>
                <w:szCs w:val="20"/>
              </w:rPr>
              <w:t>ыми</w:t>
            </w:r>
            <w:r w:rsidR="00FA0E31" w:rsidRPr="0002396F">
              <w:rPr>
                <w:sz w:val="20"/>
                <w:szCs w:val="20"/>
              </w:rPr>
              <w:t xml:space="preserve"> соглашения</w:t>
            </w:r>
            <w:r>
              <w:rPr>
                <w:sz w:val="20"/>
                <w:szCs w:val="20"/>
              </w:rPr>
              <w:t xml:space="preserve">ми </w:t>
            </w:r>
            <w:r w:rsidR="00FA0E31" w:rsidRPr="0002396F">
              <w:rPr>
                <w:sz w:val="20"/>
                <w:szCs w:val="20"/>
              </w:rPr>
              <w:t xml:space="preserve"> на предоставление субсидий в 201</w:t>
            </w:r>
            <w:r w:rsidR="00FA0E31">
              <w:rPr>
                <w:sz w:val="20"/>
                <w:szCs w:val="20"/>
              </w:rPr>
              <w:t>6</w:t>
            </w:r>
            <w:r w:rsidR="00FA0E31" w:rsidRPr="0002396F">
              <w:rPr>
                <w:sz w:val="20"/>
                <w:szCs w:val="20"/>
              </w:rPr>
              <w:t xml:space="preserve"> году.</w:t>
            </w:r>
          </w:p>
        </w:tc>
      </w:tr>
      <w:tr w:rsidR="00FA0E31" w:rsidRPr="0002396F" w:rsidTr="00FA0E31">
        <w:trPr>
          <w:cantSplit/>
          <w:trHeight w:val="314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4.  Повышение уровня кадрового обеспечения торговой сферы</w:t>
            </w:r>
          </w:p>
        </w:tc>
      </w:tr>
      <w:tr w:rsidR="00FA0E31" w:rsidRPr="0002396F" w:rsidTr="009773EB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 xml:space="preserve"> </w:t>
            </w:r>
            <w:r w:rsidRPr="0002396F">
              <w:rPr>
                <w:spacing w:val="-4"/>
                <w:sz w:val="20"/>
                <w:szCs w:val="20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  на  период до 2021 года.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2F355D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 w:rsidRPr="002F355D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2F355D">
              <w:rPr>
                <w:sz w:val="18"/>
                <w:szCs w:val="18"/>
              </w:rPr>
              <w:t>ГУ</w:t>
            </w:r>
            <w:r w:rsidRPr="002F355D">
              <w:rPr>
                <w:spacing w:val="-4"/>
                <w:sz w:val="18"/>
                <w:szCs w:val="18"/>
              </w:rPr>
              <w:t>« 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консультационная работа в сфере торговли.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150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Задача № 5.  Стимулирование деловой активности и повышение конкуренции в сфере торговой деятельности</w:t>
            </w:r>
          </w:p>
        </w:tc>
      </w:tr>
      <w:tr w:rsidR="00FA0E31" w:rsidRPr="0002396F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5.1 Организация выставочно-ярмарочной деятельности на территории Ленского района 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4F" w:rsidRDefault="00FA0E31" w:rsidP="00FA0E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1D3E4F">
              <w:rPr>
                <w:rFonts w:ascii="Times New Roman" w:hAnsi="Times New Roman" w:cs="Times New Roman"/>
              </w:rPr>
              <w:t>ы:</w:t>
            </w:r>
          </w:p>
          <w:p w:rsidR="00FA0E31" w:rsidRDefault="00FA0E31" w:rsidP="00FA0E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 ярмарка – «Усадьба 2016»</w:t>
            </w:r>
            <w:r w:rsidR="001C509C">
              <w:rPr>
                <w:rFonts w:ascii="Times New Roman" w:hAnsi="Times New Roman" w:cs="Times New Roman"/>
              </w:rPr>
              <w:t xml:space="preserve"> в мае 2016г.</w:t>
            </w:r>
            <w:r w:rsidR="001D3E4F">
              <w:rPr>
                <w:rFonts w:ascii="Times New Roman" w:hAnsi="Times New Roman" w:cs="Times New Roman"/>
              </w:rPr>
              <w:t>;</w:t>
            </w:r>
          </w:p>
          <w:p w:rsidR="00B17919" w:rsidRDefault="00FA0E31" w:rsidP="00B179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Ивановск</w:t>
            </w:r>
            <w:r w:rsidR="008F707B">
              <w:rPr>
                <w:rFonts w:ascii="Times New Roman" w:hAnsi="Times New Roman" w:cs="Times New Roman"/>
              </w:rPr>
              <w:t>ая ярмарка в июле 2016 г.</w:t>
            </w:r>
            <w:r w:rsidR="001C509C">
              <w:rPr>
                <w:rFonts w:ascii="Times New Roman" w:hAnsi="Times New Roman" w:cs="Times New Roman"/>
              </w:rPr>
              <w:t xml:space="preserve">, </w:t>
            </w:r>
            <w:r w:rsidR="008F707B">
              <w:rPr>
                <w:rFonts w:ascii="Times New Roman" w:hAnsi="Times New Roman" w:cs="Times New Roman"/>
              </w:rPr>
              <w:t xml:space="preserve">с/х </w:t>
            </w:r>
            <w:r w:rsidR="001C509C">
              <w:rPr>
                <w:rFonts w:ascii="Times New Roman" w:hAnsi="Times New Roman" w:cs="Times New Roman"/>
              </w:rPr>
              <w:t xml:space="preserve"> </w:t>
            </w:r>
            <w:r w:rsidR="008F707B">
              <w:rPr>
                <w:rFonts w:ascii="Times New Roman" w:hAnsi="Times New Roman" w:cs="Times New Roman"/>
              </w:rPr>
              <w:t>ярм</w:t>
            </w:r>
            <w:r w:rsidR="001C509C">
              <w:rPr>
                <w:rFonts w:ascii="Times New Roman" w:hAnsi="Times New Roman" w:cs="Times New Roman"/>
              </w:rPr>
              <w:t>а</w:t>
            </w:r>
            <w:r w:rsidR="008F707B">
              <w:rPr>
                <w:rFonts w:ascii="Times New Roman" w:hAnsi="Times New Roman" w:cs="Times New Roman"/>
              </w:rPr>
              <w:t>рка</w:t>
            </w:r>
            <w:r w:rsidR="001C509C">
              <w:rPr>
                <w:rFonts w:ascii="Times New Roman" w:hAnsi="Times New Roman" w:cs="Times New Roman"/>
              </w:rPr>
              <w:t xml:space="preserve"> «Яренская очень-2016» в сентябре 2016 г.</w:t>
            </w:r>
            <w:r w:rsidR="00B17919">
              <w:rPr>
                <w:rFonts w:ascii="Times New Roman" w:hAnsi="Times New Roman" w:cs="Times New Roman"/>
              </w:rPr>
              <w:t xml:space="preserve"> ;</w:t>
            </w:r>
          </w:p>
          <w:p w:rsidR="00FA0E31" w:rsidRPr="0002396F" w:rsidRDefault="00B17919" w:rsidP="00B1791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-ярмарка «Волшебница Зима» в декабре 2016 года.</w:t>
            </w:r>
          </w:p>
        </w:tc>
      </w:tr>
      <w:tr w:rsidR="00FA0E31" w:rsidRPr="009129D9" w:rsidTr="00FA0E3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lastRenderedPageBreak/>
              <w:t xml:space="preserve">5.2  Проведение форумов, конференций, круглых  столов, презентаций, направленных </w:t>
            </w:r>
            <w:r w:rsidRPr="0002396F">
              <w:rPr>
                <w:sz w:val="20"/>
                <w:szCs w:val="20"/>
              </w:rPr>
              <w:br/>
              <w:t>на обмен опытом в создании конкурентных преимуществ в торговой сфере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FA0E31" w:rsidRPr="0002396F" w:rsidRDefault="00FA0E31" w:rsidP="00FA0E31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1040E4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0E4">
              <w:rPr>
                <w:sz w:val="18"/>
                <w:szCs w:val="18"/>
              </w:rPr>
              <w:t>Проведен совет по МиСП при Главе МО «Ленский муниципальный район» в январе 2016 г.</w:t>
            </w:r>
          </w:p>
          <w:p w:rsidR="00FA0E31" w:rsidRPr="001040E4" w:rsidRDefault="00FA0E31" w:rsidP="00FA0E31">
            <w:pPr>
              <w:spacing w:line="276" w:lineRule="auto"/>
              <w:rPr>
                <w:sz w:val="18"/>
                <w:szCs w:val="18"/>
              </w:rPr>
            </w:pPr>
            <w:r w:rsidRPr="001040E4">
              <w:rPr>
                <w:sz w:val="18"/>
                <w:szCs w:val="18"/>
              </w:rPr>
              <w:t xml:space="preserve">Приняли участие в </w:t>
            </w:r>
            <w:r w:rsidRPr="001040E4">
              <w:rPr>
                <w:sz w:val="18"/>
                <w:szCs w:val="18"/>
                <w:lang w:val="en-US"/>
              </w:rPr>
              <w:t>XVIII</w:t>
            </w:r>
            <w:r w:rsidRPr="001040E4">
              <w:rPr>
                <w:sz w:val="18"/>
                <w:szCs w:val="18"/>
              </w:rPr>
              <w:t xml:space="preserve"> конференции малого и среднего предпринимательства Архангельской области.</w:t>
            </w:r>
          </w:p>
          <w:p w:rsidR="002979B1" w:rsidRDefault="001C509C" w:rsidP="002979B1">
            <w:pPr>
              <w:spacing w:line="276" w:lineRule="auto"/>
              <w:rPr>
                <w:sz w:val="18"/>
                <w:szCs w:val="18"/>
              </w:rPr>
            </w:pPr>
            <w:r w:rsidRPr="001040E4">
              <w:rPr>
                <w:sz w:val="18"/>
                <w:szCs w:val="18"/>
              </w:rPr>
              <w:t xml:space="preserve"> Приняли участие в деловой программе Маргаритинской  ярмарки</w:t>
            </w:r>
            <w:r w:rsidR="002979B1">
              <w:rPr>
                <w:sz w:val="18"/>
                <w:szCs w:val="18"/>
              </w:rPr>
              <w:t>.</w:t>
            </w:r>
          </w:p>
          <w:p w:rsidR="001C509C" w:rsidRPr="009129D9" w:rsidRDefault="002979B1" w:rsidP="0029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октябре 2016  г. проведены два </w:t>
            </w:r>
            <w:r w:rsidR="001C509C" w:rsidRPr="001040E4">
              <w:rPr>
                <w:sz w:val="18"/>
                <w:szCs w:val="18"/>
              </w:rPr>
              <w:t>семинар</w:t>
            </w:r>
            <w:r>
              <w:rPr>
                <w:sz w:val="18"/>
                <w:szCs w:val="18"/>
              </w:rPr>
              <w:t xml:space="preserve">а </w:t>
            </w:r>
            <w:r w:rsidR="006A6CBA">
              <w:rPr>
                <w:sz w:val="18"/>
                <w:szCs w:val="18"/>
              </w:rPr>
              <w:t>по теме</w:t>
            </w:r>
            <w:r w:rsidR="00ED3E92">
              <w:rPr>
                <w:sz w:val="18"/>
                <w:szCs w:val="18"/>
              </w:rPr>
              <w:t xml:space="preserve"> </w:t>
            </w:r>
            <w:r w:rsidR="001C509C" w:rsidRPr="001040E4">
              <w:rPr>
                <w:sz w:val="18"/>
                <w:szCs w:val="18"/>
              </w:rPr>
              <w:t xml:space="preserve">«Контрольно-надзорная деятельность: соблюдение законодательства в сфере </w:t>
            </w:r>
            <w:r w:rsidR="001040E4" w:rsidRPr="001040E4">
              <w:rPr>
                <w:sz w:val="18"/>
                <w:szCs w:val="18"/>
              </w:rPr>
              <w:t>розничной</w:t>
            </w:r>
            <w:r w:rsidR="001040E4">
              <w:rPr>
                <w:sz w:val="20"/>
                <w:szCs w:val="20"/>
              </w:rPr>
              <w:t xml:space="preserve"> продажи </w:t>
            </w:r>
            <w:r w:rsidR="006A6CBA">
              <w:rPr>
                <w:sz w:val="20"/>
                <w:szCs w:val="20"/>
              </w:rPr>
              <w:t>алкогольной</w:t>
            </w:r>
            <w:r w:rsidR="001040E4">
              <w:rPr>
                <w:sz w:val="20"/>
                <w:szCs w:val="20"/>
              </w:rPr>
              <w:t xml:space="preserve"> продукции».</w:t>
            </w:r>
          </w:p>
        </w:tc>
      </w:tr>
      <w:tr w:rsidR="00FA0E31" w:rsidRPr="0002396F" w:rsidTr="00FA0E3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9773EB" w:rsidP="00FA0E31">
            <w:pPr>
              <w:spacing w:line="276" w:lineRule="auto"/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396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B17919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7C1658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35702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396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8706D6" w:rsidRDefault="00B17919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06D6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395DC2" w:rsidRDefault="00FA0E31" w:rsidP="00357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31" w:rsidRPr="0002396F" w:rsidRDefault="00FA0E31" w:rsidP="00FA0E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A0E31" w:rsidRPr="002979B1" w:rsidRDefault="00FA0E31" w:rsidP="00FA0E31">
      <w:pPr>
        <w:ind w:left="-851"/>
        <w:jc w:val="center"/>
        <w:rPr>
          <w:color w:val="000000" w:themeColor="text1"/>
        </w:rPr>
      </w:pPr>
    </w:p>
    <w:p w:rsidR="00FA0E31" w:rsidRPr="002979B1" w:rsidRDefault="00FA0E31" w:rsidP="00FA0E3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0"/>
        </w:rPr>
      </w:pPr>
      <w:r w:rsidRPr="002979B1">
        <w:rPr>
          <w:b/>
          <w:color w:val="000000" w:themeColor="text1"/>
          <w:sz w:val="20"/>
          <w:szCs w:val="20"/>
        </w:rPr>
        <w:t>"Улучшение условий и охраны труда в МО «Ленский муниципальный район» на 2014-2016 годы"</w:t>
      </w:r>
    </w:p>
    <w:p w:rsidR="00FA0E31" w:rsidRDefault="00FA0E31" w:rsidP="00FA0E31">
      <w:pPr>
        <w:ind w:left="-851"/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9"/>
        <w:gridCol w:w="1440"/>
        <w:gridCol w:w="576"/>
        <w:gridCol w:w="99"/>
        <w:gridCol w:w="752"/>
        <w:gridCol w:w="810"/>
        <w:gridCol w:w="810"/>
        <w:gridCol w:w="990"/>
        <w:gridCol w:w="1260"/>
        <w:gridCol w:w="945"/>
        <w:gridCol w:w="675"/>
        <w:gridCol w:w="810"/>
        <w:gridCol w:w="810"/>
        <w:gridCol w:w="720"/>
        <w:gridCol w:w="1100"/>
      </w:tblGrid>
      <w:tr w:rsidR="007F6EFD" w:rsidRPr="00EB4677" w:rsidTr="007F6EFD">
        <w:trPr>
          <w:cantSplit/>
          <w:trHeight w:val="24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F6EFD" w:rsidRPr="00EB4677" w:rsidTr="007F6EFD">
        <w:trPr>
          <w:cantSplit/>
          <w:trHeight w:val="36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720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1.Внедрение механизмов управления профессиональными рисками в системы управления охраной труда в организациях, расположенных на территории МО «Ленский муниципальный район»         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1.1. Оказание практической и методической помощи работодателям по внедрению системы управления профессиональными рисками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586526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 xml:space="preserve">Оказывается  помощь муниципальным 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>учреждениям</w:t>
            </w: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1.2.Проведение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586526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проводится в течение года.</w:t>
            </w:r>
            <w:r w:rsidR="002979B1">
              <w:rPr>
                <w:rFonts w:ascii="Times New Roman" w:hAnsi="Times New Roman" w:cs="Times New Roman"/>
              </w:rPr>
              <w:t xml:space="preserve"> Разосланы письма в организации о финансировании предупредительных мер.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1.3. Проведение специальной оценки условий  труда, в    т. ч. муниципальные бюджетные организации: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 МО «Ленский муниципальный район»;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-Отдел образования Администрации МО «Ленский муниципальный район»;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прочие организации района и индивидуальные предприниматели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Отдел образования;</w:t>
            </w:r>
          </w:p>
          <w:p w:rsidR="007F6EFD" w:rsidRPr="00EB4677" w:rsidRDefault="007F6EFD" w:rsidP="002047FB">
            <w:pPr>
              <w:ind w:firstLine="6"/>
              <w:rPr>
                <w:sz w:val="20"/>
                <w:szCs w:val="20"/>
              </w:rPr>
            </w:pP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Работодатели района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181,0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79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181,0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79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2979B1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СОУТ в 7  организациях.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2. Совершенствование системы управления охраной труда и методическое обеспечение охраны труда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2.1. Организация и проведение заседаний координационного совета по охране труда при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F258B1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570479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 xml:space="preserve">Проведено </w:t>
            </w:r>
          </w:p>
          <w:p w:rsidR="007F6EFD" w:rsidRPr="00570479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>заседание</w:t>
            </w:r>
          </w:p>
          <w:p w:rsidR="007F6EFD" w:rsidRPr="002979B1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979B1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  <w:r w:rsidR="002979B1" w:rsidRPr="002979B1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</w:p>
          <w:p w:rsidR="002979B1" w:rsidRPr="002979B1" w:rsidRDefault="002979B1" w:rsidP="002047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979B1">
              <w:rPr>
                <w:rFonts w:ascii="Times New Roman" w:hAnsi="Times New Roman" w:cs="Times New Roman"/>
                <w:sz w:val="16"/>
                <w:szCs w:val="16"/>
              </w:rPr>
              <w:t>29.11.2016 г.</w:t>
            </w:r>
          </w:p>
          <w:p w:rsidR="002979B1" w:rsidRPr="00EB4677" w:rsidRDefault="002979B1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586526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2.2. Пополнение базы данных о наличии в организациях района  служб охраны труда, специалистов, проведение аттестации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2979B1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979B1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</w:t>
            </w:r>
          </w:p>
          <w:p w:rsidR="007F6EFD" w:rsidRPr="00586526" w:rsidRDefault="007F6EFD" w:rsidP="00F258B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979B1">
              <w:rPr>
                <w:rFonts w:ascii="Times New Roman" w:hAnsi="Times New Roman" w:cs="Times New Roman"/>
                <w:sz w:val="18"/>
                <w:szCs w:val="18"/>
              </w:rPr>
              <w:t>вносятся по надобности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2.3. Проведение мониторинга условий и охраны труда, включающего оценку условий и охраны труда, аттестацию рабочих мест по условиям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F258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6526">
              <w:rPr>
                <w:rFonts w:ascii="Times New Roman" w:hAnsi="Times New Roman" w:cs="Times New Roman"/>
              </w:rPr>
              <w:t>Проведено в январе 2016 года по итогам 2015 года.</w:t>
            </w:r>
            <w:r w:rsidR="00F258B1">
              <w:rPr>
                <w:rFonts w:ascii="Times New Roman" w:hAnsi="Times New Roman" w:cs="Times New Roman"/>
              </w:rPr>
              <w:t xml:space="preserve">, </w:t>
            </w:r>
            <w:r w:rsidRPr="00586526">
              <w:rPr>
                <w:rFonts w:ascii="Times New Roman" w:hAnsi="Times New Roman" w:cs="Times New Roman"/>
              </w:rPr>
              <w:t>в  июле 2016 г.</w:t>
            </w:r>
            <w:r>
              <w:rPr>
                <w:rFonts w:ascii="Times New Roman" w:hAnsi="Times New Roman" w:cs="Times New Roman"/>
              </w:rPr>
              <w:t xml:space="preserve"> за 1 полугодие 2016 г.</w:t>
            </w:r>
          </w:p>
        </w:tc>
      </w:tr>
      <w:tr w:rsidR="007F6EFD" w:rsidRPr="004A525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 xml:space="preserve">2.4. Методическое обеспечение организаций рекомендациями по обеспечению безопасности труда на рабочих местах и проведению аттестации рабочих мест по условиям труда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4A525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C7613">
              <w:rPr>
                <w:rFonts w:ascii="Times New Roman" w:hAnsi="Times New Roman" w:cs="Times New Roman"/>
                <w:sz w:val="18"/>
                <w:szCs w:val="18"/>
              </w:rPr>
              <w:t>Разосланы материалы в муниципальные учреждения, работодателям по</w:t>
            </w:r>
            <w:r w:rsidRPr="004A5257">
              <w:rPr>
                <w:rFonts w:ascii="Times New Roman" w:hAnsi="Times New Roman" w:cs="Times New Roman"/>
              </w:rPr>
              <w:t xml:space="preserve"> запросу.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2.5. Проведение анализа производственного травматизма и профессиональной заболеваемости в организациях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не проводился.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 xml:space="preserve">2.6. Осуществление  государственных полномочий в сфере охраны труда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Министерство труда, занятости и социального развития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0C7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0C7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45C8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своих полномочий</w:t>
            </w:r>
            <w:r>
              <w:rPr>
                <w:rFonts w:ascii="Times New Roman" w:hAnsi="Times New Roman" w:cs="Times New Roman"/>
              </w:rPr>
              <w:t xml:space="preserve"> изложено  в отчетах за 1 </w:t>
            </w:r>
            <w:r w:rsidR="00DC4D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DC4DCC">
              <w:rPr>
                <w:rFonts w:ascii="Times New Roman" w:hAnsi="Times New Roman" w:cs="Times New Roman"/>
              </w:rPr>
              <w:t xml:space="preserve"> </w:t>
            </w:r>
            <w:r w:rsidR="000C7613">
              <w:rPr>
                <w:rFonts w:ascii="Times New Roman" w:hAnsi="Times New Roman" w:cs="Times New Roman"/>
              </w:rPr>
              <w:t>,</w:t>
            </w:r>
            <w:r w:rsidR="00DC4DCC">
              <w:rPr>
                <w:rFonts w:ascii="Times New Roman" w:hAnsi="Times New Roman" w:cs="Times New Roman"/>
              </w:rPr>
              <w:t xml:space="preserve"> 3</w:t>
            </w:r>
            <w:r w:rsidR="000C7613">
              <w:rPr>
                <w:rFonts w:ascii="Times New Roman" w:hAnsi="Times New Roman" w:cs="Times New Roman"/>
              </w:rPr>
              <w:t>и 4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DC4DCC">
              <w:rPr>
                <w:rFonts w:ascii="Times New Roman" w:hAnsi="Times New Roman" w:cs="Times New Roman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2016 года.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3. Непрерывная подготовка работников по охране труда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3.1. Содействие работодателям в организации обучения и проверки знаний по охране труда работников организаций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Обучено в период с</w:t>
            </w:r>
            <w:r w:rsidR="000C7613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>28-31 марта 2016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работник в п. Урдома</w:t>
            </w:r>
            <w:r w:rsidR="000C7613">
              <w:rPr>
                <w:rFonts w:ascii="Times New Roman" w:hAnsi="Times New Roman" w:cs="Times New Roman"/>
              </w:rPr>
              <w:t>,</w:t>
            </w:r>
          </w:p>
          <w:p w:rsidR="000C7613" w:rsidRPr="000C7613" w:rsidRDefault="000C7613" w:rsidP="002047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>12-16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декабря </w:t>
            </w: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 работников в с.Яренск.</w:t>
            </w:r>
          </w:p>
          <w:p w:rsidR="007F6EFD" w:rsidRPr="000C7613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>Оказана помощь ИП Ковалевский С.В., ГБОУ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>Яренский детский дом, МБДОУ «Детский сад «Ласточка» ОРВ п.Урдома», ООО «Кижмола»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3.2. Организация и проведение семинаров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0C7613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 г. – вебинар «Практика проведения специальной оценки условий труда в организациях области»</w:t>
            </w:r>
          </w:p>
        </w:tc>
      </w:tr>
      <w:tr w:rsidR="007F6EFD" w:rsidRPr="00EB4677" w:rsidTr="007F6EFD">
        <w:trPr>
          <w:cantSplit/>
          <w:trHeight w:val="240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4. Информационное обеспечение и пропаганда передового опыта охраны труда</w:t>
            </w:r>
          </w:p>
        </w:tc>
      </w:tr>
      <w:tr w:rsidR="007F6EFD" w:rsidRPr="002F67CE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4.1. Формирования электронной библиотеки нормативных правовых актов в сфере охраны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2F67CE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67CE">
              <w:rPr>
                <w:rFonts w:ascii="Times New Roman" w:hAnsi="Times New Roman" w:cs="Times New Roman"/>
              </w:rPr>
              <w:t>Создана информационная база по вопросам охраны труда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4.2. Обеспечение информирования организаций по вопросам охраны труда  через печатные и электронные средства массовой информации, официальный сайт 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2F67CE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67CE">
              <w:rPr>
                <w:rFonts w:ascii="Times New Roman" w:hAnsi="Times New Roman" w:cs="Times New Roman"/>
              </w:rPr>
              <w:t>Статьи в газете «Маяк»</w:t>
            </w:r>
            <w:r>
              <w:rPr>
                <w:rFonts w:ascii="Times New Roman" w:hAnsi="Times New Roman" w:cs="Times New Roman"/>
              </w:rPr>
              <w:t>:</w:t>
            </w:r>
            <w:r w:rsidRPr="002F6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2F67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2F67C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2F67CE">
              <w:rPr>
                <w:rFonts w:ascii="Times New Roman" w:hAnsi="Times New Roman" w:cs="Times New Roman"/>
              </w:rPr>
              <w:t>.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Администрации: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28.01.2016, 29.01.2016, 10.03.2016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  <w:r w:rsidR="009773EB">
              <w:rPr>
                <w:rFonts w:ascii="Times New Roman" w:hAnsi="Times New Roman" w:cs="Times New Roman"/>
              </w:rPr>
              <w:t>,</w:t>
            </w:r>
          </w:p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  <w:r w:rsidR="000C7613">
              <w:rPr>
                <w:rFonts w:ascii="Times New Roman" w:hAnsi="Times New Roman" w:cs="Times New Roman"/>
              </w:rPr>
              <w:t>,</w:t>
            </w:r>
          </w:p>
          <w:p w:rsidR="00DC4DCC" w:rsidRDefault="00DC4DCC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  <w:r w:rsidR="000C7613">
              <w:rPr>
                <w:rFonts w:ascii="Times New Roman" w:hAnsi="Times New Roman" w:cs="Times New Roman"/>
              </w:rPr>
              <w:t>,</w:t>
            </w:r>
          </w:p>
          <w:p w:rsidR="000C7613" w:rsidRDefault="000C7613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01.12.2016,</w:t>
            </w:r>
          </w:p>
          <w:p w:rsidR="000C7613" w:rsidRPr="00EB4677" w:rsidRDefault="000C7613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21.12.2016.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>4.3. Информационная поддержка малых предприятий в сфере обеспечения охраны труда через систему информационного обеспечения, информационного консультационного опорного пункта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147E">
              <w:rPr>
                <w:rFonts w:ascii="Times New Roman" w:hAnsi="Times New Roman" w:cs="Times New Roman"/>
              </w:rPr>
              <w:t>Предоставлены нормативные документы  в электронной версии в опорно-консультационный пункт МБУК «Ленская межпоселенческая библиотека»; в письменном виде на стенде в здании Администрации МО «Ленский муниципальный район»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4.4. Разработка и  проведение мероприятий в рамках  Всемирного дня охраны труда (ежегодно)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65B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6EFD" w:rsidRPr="006D24B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2965B5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6EFD" w:rsidRPr="006D24B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45C8">
              <w:rPr>
                <w:rFonts w:ascii="Times New Roman" w:hAnsi="Times New Roman" w:cs="Times New Roman"/>
              </w:rPr>
              <w:t>Постановлением Администрации №</w:t>
            </w:r>
            <w:r>
              <w:rPr>
                <w:rFonts w:ascii="Times New Roman" w:hAnsi="Times New Roman" w:cs="Times New Roman"/>
              </w:rPr>
              <w:t>146</w:t>
            </w:r>
            <w:r w:rsidRPr="00B945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03</w:t>
            </w:r>
            <w:r w:rsidRPr="00B945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945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 утвержден план мероприятий.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проведены в полном объёме.</w:t>
            </w:r>
          </w:p>
        </w:tc>
      </w:tr>
      <w:tr w:rsidR="007F6EFD" w:rsidRPr="00EB4677" w:rsidTr="00A8010F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lastRenderedPageBreak/>
              <w:t xml:space="preserve">4.5. Организация   и проведение ежегодного смотра-конкурса на лучшее состояние условий и охраны труда в организациях, расположенных территории МО «Ленский муниципальный район»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0C7613" w:rsidRDefault="000C7613" w:rsidP="002047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6EFD" w:rsidRPr="000C7613">
              <w:rPr>
                <w:rFonts w:ascii="Times New Roman" w:hAnsi="Times New Roman" w:cs="Times New Roman"/>
                <w:sz w:val="16"/>
                <w:szCs w:val="16"/>
              </w:rPr>
              <w:t>остановлением Администрации №148 от 10.03.2016 утверждено положение смотра-конкурса.</w:t>
            </w:r>
          </w:p>
          <w:p w:rsidR="000C7613" w:rsidRPr="000C7613" w:rsidRDefault="000C7613" w:rsidP="002047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>29.11.2016 года  подведены итоги.</w:t>
            </w:r>
          </w:p>
          <w:p w:rsidR="000C7613" w:rsidRPr="000C7613" w:rsidRDefault="000C7613" w:rsidP="002047F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7613">
              <w:rPr>
                <w:rFonts w:ascii="Times New Roman" w:hAnsi="Times New Roman" w:cs="Times New Roman"/>
                <w:sz w:val="16"/>
                <w:szCs w:val="16"/>
              </w:rPr>
              <w:t>21.12.2016 г.- вручены дипломы победителям.</w:t>
            </w:r>
          </w:p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6EFD" w:rsidRPr="00EB4677" w:rsidTr="00A8010F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9773EB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F2925">
              <w:rPr>
                <w:rFonts w:ascii="Times New Roman" w:hAnsi="Times New Roman" w:cs="Times New Roman"/>
                <w:b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</w:rPr>
              <w:br/>
              <w:t xml:space="preserve">Программе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B46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433,1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433,1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7F6EF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4BB">
              <w:rPr>
                <w:rFonts w:ascii="Times New Roman" w:hAnsi="Times New Roman" w:cs="Times New Roman"/>
                <w:b/>
                <w:color w:val="000000" w:themeColor="text1"/>
              </w:rPr>
              <w:t>192,0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6D24BB" w:rsidRDefault="000C7613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FD" w:rsidRPr="00EB4677" w:rsidRDefault="007F6EF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FA0E31" w:rsidRDefault="00FA0E31" w:rsidP="007F6EFD">
      <w:pPr>
        <w:ind w:left="-851"/>
        <w:jc w:val="center"/>
      </w:pPr>
    </w:p>
    <w:p w:rsidR="007944CD" w:rsidRPr="00AB2DB0" w:rsidRDefault="007944CD" w:rsidP="007944CD">
      <w:pPr>
        <w:jc w:val="center"/>
        <w:rPr>
          <w:b/>
          <w:sz w:val="22"/>
          <w:szCs w:val="22"/>
        </w:rPr>
      </w:pPr>
      <w:r w:rsidRPr="00AB2DB0">
        <w:rPr>
          <w:b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2016-2018 годы»</w:t>
      </w: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1260"/>
        <w:gridCol w:w="654"/>
        <w:gridCol w:w="786"/>
        <w:gridCol w:w="810"/>
        <w:gridCol w:w="450"/>
        <w:gridCol w:w="944"/>
        <w:gridCol w:w="1134"/>
        <w:gridCol w:w="863"/>
        <w:gridCol w:w="708"/>
        <w:gridCol w:w="568"/>
        <w:gridCol w:w="563"/>
        <w:gridCol w:w="713"/>
        <w:gridCol w:w="1984"/>
      </w:tblGrid>
      <w:tr w:rsidR="007944CD" w:rsidRPr="00260776" w:rsidTr="007944CD">
        <w:trPr>
          <w:cantSplit/>
          <w:trHeight w:val="240"/>
        </w:trPr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7944CD" w:rsidRPr="00260776" w:rsidTr="007944CD">
        <w:trPr>
          <w:cantSplit/>
          <w:trHeight w:val="36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720"/>
        </w:trPr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80" w:firstLine="0"/>
              <w:jc w:val="both"/>
            </w:pPr>
            <w:r w:rsidRPr="00431FFE">
              <w:t>Ведение учета мест размещения 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397D64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D64">
              <w:rPr>
                <w:sz w:val="18"/>
                <w:szCs w:val="18"/>
              </w:rPr>
              <w:t>Администрация МО «Ленский муниципальный район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учет.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lastRenderedPageBreak/>
              <w:t xml:space="preserve">1.2. Актуализация генеральных  схем  очистки территории Ленского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397D64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D64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F605C0" w:rsidP="008416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проводилась.</w:t>
            </w:r>
            <w:r w:rsidR="00AB2DB0">
              <w:rPr>
                <w:rFonts w:ascii="Times New Roman" w:hAnsi="Times New Roman" w:cs="Times New Roman"/>
              </w:rPr>
              <w:t xml:space="preserve"> Предоставлены сведения для разработки региональной территориальной схемы обращения с ТКО.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FFE">
              <w:t xml:space="preserve">2.1.Выявление  и ликвидация мест несанкционированного размещения </w:t>
            </w:r>
            <w:r>
              <w:t xml:space="preserve">твердых коммунальных </w:t>
            </w:r>
            <w:r w:rsidRPr="00431FFE">
              <w:t>отходов на территории Ленского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397D64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D64">
              <w:rPr>
                <w:sz w:val="18"/>
                <w:szCs w:val="18"/>
              </w:rPr>
              <w:t>Администрация МО «Ленский муниципальный район»,</w:t>
            </w:r>
          </w:p>
          <w:p w:rsidR="007944CD" w:rsidRPr="00397D64" w:rsidRDefault="007944CD" w:rsidP="00204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7D64">
              <w:rPr>
                <w:sz w:val="18"/>
                <w:szCs w:val="18"/>
              </w:rPr>
              <w:t>Администрации муниципальных образований района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8416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и ликвидировано </w:t>
            </w:r>
            <w:r w:rsidR="00975FBD">
              <w:rPr>
                <w:rFonts w:ascii="Times New Roman" w:hAnsi="Times New Roman" w:cs="Times New Roman"/>
              </w:rPr>
              <w:t>1</w:t>
            </w:r>
            <w:r w:rsidR="00AB2D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мест несанкционированного размещения отходов (вывезено </w:t>
            </w:r>
            <w:r w:rsidR="00AB2DB0">
              <w:rPr>
                <w:rFonts w:ascii="Times New Roman" w:hAnsi="Times New Roman" w:cs="Times New Roman"/>
              </w:rPr>
              <w:t>353,6</w:t>
            </w:r>
            <w:r>
              <w:rPr>
                <w:rFonts w:ascii="Times New Roman" w:hAnsi="Times New Roman" w:cs="Times New Roman"/>
              </w:rPr>
              <w:t xml:space="preserve"> м3 отходов)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  <w:r w:rsidRPr="00431FFE">
              <w:lastRenderedPageBreak/>
              <w:t>3.1. Освещение вопросов экологической направленности в средствах массовой 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4" w:rsidRPr="00397D64" w:rsidRDefault="00397D64" w:rsidP="00397D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D64">
              <w:rPr>
                <w:rFonts w:ascii="Times New Roman" w:hAnsi="Times New Roman" w:cs="Times New Roman"/>
                <w:sz w:val="16"/>
                <w:szCs w:val="16"/>
              </w:rPr>
              <w:t>дминистрация МО «Ленский муниципальный район»;</w:t>
            </w:r>
          </w:p>
          <w:p w:rsidR="007944CD" w:rsidRPr="00431FFE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Default="007944CD" w:rsidP="008416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3DA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сайте Администрации МО «Ленский  муниципальный район  размещен План мероприятий, в том числе  Дней защиты от экологической  опасности.</w:t>
            </w:r>
          </w:p>
          <w:p w:rsidR="007944CD" w:rsidRDefault="007944CD" w:rsidP="008416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19.04.2016 - акция «Субботник»</w:t>
            </w:r>
            <w:r w:rsidR="0084166B">
              <w:rPr>
                <w:rFonts w:ascii="Times New Roman" w:hAnsi="Times New Roman" w:cs="Times New Roman"/>
              </w:rPr>
              <w:t>.</w:t>
            </w:r>
          </w:p>
          <w:p w:rsidR="00AB2DB0" w:rsidRDefault="00AB2DB0" w:rsidP="008416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04.07.2016-Положение о Яренском ГБЗРЗ</w:t>
            </w:r>
            <w:r w:rsidR="0084166B">
              <w:rPr>
                <w:rFonts w:ascii="Times New Roman" w:hAnsi="Times New Roman" w:cs="Times New Roman"/>
              </w:rPr>
              <w:t>.</w:t>
            </w:r>
          </w:p>
          <w:p w:rsidR="00CF20A4" w:rsidRDefault="00CF20A4" w:rsidP="008416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01.08.2016-акция Всероссийский экологический субботник «Зеленая Россия»</w:t>
            </w:r>
            <w:r w:rsidR="0084166B">
              <w:rPr>
                <w:rFonts w:ascii="Times New Roman" w:hAnsi="Times New Roman" w:cs="Times New Roman"/>
              </w:rPr>
              <w:t>.</w:t>
            </w:r>
          </w:p>
          <w:p w:rsidR="00AB2DB0" w:rsidRDefault="00CF20A4" w:rsidP="008416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10.08.2016- внесены изменения</w:t>
            </w:r>
            <w:r w:rsidR="008C419D">
              <w:rPr>
                <w:rFonts w:ascii="Times New Roman" w:hAnsi="Times New Roman" w:cs="Times New Roman"/>
              </w:rPr>
              <w:t xml:space="preserve"> на сайте </w:t>
            </w:r>
            <w:r>
              <w:rPr>
                <w:rFonts w:ascii="Times New Roman" w:hAnsi="Times New Roman" w:cs="Times New Roman"/>
              </w:rPr>
              <w:t xml:space="preserve"> в Реестр специальных организаций, оказывающих услуги в области обращения </w:t>
            </w:r>
            <w:r w:rsidR="008C419D">
              <w:rPr>
                <w:rFonts w:ascii="Times New Roman" w:hAnsi="Times New Roman" w:cs="Times New Roman"/>
              </w:rPr>
              <w:t>отходов.</w:t>
            </w:r>
          </w:p>
          <w:p w:rsidR="00CF20A4" w:rsidRPr="00260776" w:rsidRDefault="00AB2DB0" w:rsidP="008416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23.11.2016-«О постановке на учет объектов НВОС».</w:t>
            </w:r>
            <w:r w:rsidR="008C41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FE">
              <w:rPr>
                <w:rFonts w:ascii="Times New Roman" w:hAnsi="Times New Roman"/>
                <w:sz w:val="24"/>
                <w:szCs w:val="24"/>
              </w:rPr>
              <w:t>3.2. Изготовление плакатов экологической направленности (кроме СМИ)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4" w:rsidRPr="00397D64" w:rsidRDefault="00397D64" w:rsidP="00397D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D64">
              <w:rPr>
                <w:rFonts w:ascii="Times New Roman" w:hAnsi="Times New Roman" w:cs="Times New Roman"/>
                <w:sz w:val="16"/>
                <w:szCs w:val="16"/>
              </w:rPr>
              <w:t>дминистрация МО «Ленский муниципальный район»;</w:t>
            </w:r>
          </w:p>
          <w:p w:rsidR="007944CD" w:rsidRPr="00431FFE" w:rsidRDefault="007944CD" w:rsidP="002047FB">
            <w:pPr>
              <w:ind w:firstLine="80"/>
              <w:jc w:val="both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связи с отсутствием финансирования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  <w:r w:rsidRPr="00431FFE">
              <w:lastRenderedPageBreak/>
              <w:t>4.1. Проведение эколого-практических и эколого-просветительских мероприятий, в том числе Дней защиты от экологической 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397D64" w:rsidRDefault="00397D64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4CD" w:rsidRPr="00397D64">
              <w:rPr>
                <w:rFonts w:ascii="Times New Roman" w:hAnsi="Times New Roman" w:cs="Times New Roman"/>
                <w:sz w:val="16"/>
                <w:szCs w:val="16"/>
              </w:rPr>
              <w:t>дминистрация МО «Ленский муниципальный район»;</w:t>
            </w:r>
          </w:p>
          <w:p w:rsidR="007944CD" w:rsidRPr="00397D64" w:rsidRDefault="00397D64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944CD" w:rsidRPr="00397D64">
              <w:rPr>
                <w:rFonts w:ascii="Times New Roman" w:hAnsi="Times New Roman" w:cs="Times New Roman"/>
                <w:sz w:val="16"/>
                <w:szCs w:val="16"/>
              </w:rPr>
              <w:t>дминистрации муниципальных образований района;</w:t>
            </w:r>
          </w:p>
          <w:p w:rsidR="00397D64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D6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МО  «Ленский муниципальный  район»,  образовательные учреждения Ленского района;</w:t>
            </w:r>
          </w:p>
          <w:p w:rsidR="007944CD" w:rsidRPr="00397D64" w:rsidRDefault="007944CD" w:rsidP="002047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D64">
              <w:rPr>
                <w:rFonts w:ascii="Times New Roman" w:hAnsi="Times New Roman" w:cs="Times New Roman"/>
                <w:sz w:val="16"/>
                <w:szCs w:val="16"/>
              </w:rPr>
              <w:t xml:space="preserve">  МБУК «Межпоселенческая библиотека Ленского  района»;</w:t>
            </w:r>
          </w:p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  <w:r w:rsidRPr="00397D64">
              <w:rPr>
                <w:sz w:val="16"/>
                <w:szCs w:val="16"/>
              </w:rPr>
              <w:t xml:space="preserve">Муниципальные учреждения культуры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AB2DB0" w:rsidP="002047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мероприятиях приняли участие 7 317 человек.</w:t>
            </w:r>
          </w:p>
        </w:tc>
      </w:tr>
      <w:tr w:rsidR="007944CD" w:rsidRPr="00260776" w:rsidTr="007944CD">
        <w:trPr>
          <w:cantSplit/>
          <w:trHeight w:val="240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9773EB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D" w:rsidRPr="00431FFE" w:rsidRDefault="007944CD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3B3F38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3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4CD" w:rsidRPr="00260776" w:rsidRDefault="007944C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F6EFD" w:rsidRDefault="007F6EFD" w:rsidP="007944CD">
      <w:pPr>
        <w:ind w:left="-851"/>
      </w:pPr>
    </w:p>
    <w:sectPr w:rsidR="007F6EFD" w:rsidSect="00552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11" w:rsidRDefault="00574C11" w:rsidP="007944CD">
      <w:r>
        <w:separator/>
      </w:r>
    </w:p>
  </w:endnote>
  <w:endnote w:type="continuationSeparator" w:id="0">
    <w:p w:rsidR="00574C11" w:rsidRDefault="00574C11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7D" w:rsidRDefault="00D14C7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57613"/>
      <w:docPartObj>
        <w:docPartGallery w:val="Page Numbers (Bottom of Page)"/>
        <w:docPartUnique/>
      </w:docPartObj>
    </w:sdtPr>
    <w:sdtContent>
      <w:p w:rsidR="00D14C7D" w:rsidRDefault="00D14C7D">
        <w:pPr>
          <w:pStyle w:val="af7"/>
          <w:jc w:val="right"/>
        </w:pPr>
        <w:fldSimple w:instr=" PAGE   \* MERGEFORMAT ">
          <w:r w:rsidR="00913007">
            <w:rPr>
              <w:noProof/>
            </w:rPr>
            <w:t>73</w:t>
          </w:r>
        </w:fldSimple>
      </w:p>
    </w:sdtContent>
  </w:sdt>
  <w:p w:rsidR="00D14C7D" w:rsidRDefault="00D14C7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7D" w:rsidRDefault="00D14C7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11" w:rsidRDefault="00574C11" w:rsidP="007944CD">
      <w:r>
        <w:separator/>
      </w:r>
    </w:p>
  </w:footnote>
  <w:footnote w:type="continuationSeparator" w:id="0">
    <w:p w:rsidR="00574C11" w:rsidRDefault="00574C11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7D" w:rsidRDefault="00D14C7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7D" w:rsidRDefault="00D14C7D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7D" w:rsidRDefault="00D14C7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AE"/>
    <w:rsid w:val="000005D5"/>
    <w:rsid w:val="00004BE0"/>
    <w:rsid w:val="0001797B"/>
    <w:rsid w:val="0002239F"/>
    <w:rsid w:val="00022CE9"/>
    <w:rsid w:val="000255D4"/>
    <w:rsid w:val="00027D35"/>
    <w:rsid w:val="0003103C"/>
    <w:rsid w:val="00031934"/>
    <w:rsid w:val="000329F3"/>
    <w:rsid w:val="00032E13"/>
    <w:rsid w:val="0003798C"/>
    <w:rsid w:val="0004007E"/>
    <w:rsid w:val="000457C2"/>
    <w:rsid w:val="00046972"/>
    <w:rsid w:val="00047D6E"/>
    <w:rsid w:val="00051D36"/>
    <w:rsid w:val="00052BD0"/>
    <w:rsid w:val="00055206"/>
    <w:rsid w:val="00057AFD"/>
    <w:rsid w:val="00060E3D"/>
    <w:rsid w:val="000610AC"/>
    <w:rsid w:val="00076E82"/>
    <w:rsid w:val="00077106"/>
    <w:rsid w:val="0008064E"/>
    <w:rsid w:val="000810A8"/>
    <w:rsid w:val="00083E6F"/>
    <w:rsid w:val="00084C40"/>
    <w:rsid w:val="0008583B"/>
    <w:rsid w:val="00086EB5"/>
    <w:rsid w:val="0008747C"/>
    <w:rsid w:val="00087777"/>
    <w:rsid w:val="00087A82"/>
    <w:rsid w:val="0009299E"/>
    <w:rsid w:val="00097504"/>
    <w:rsid w:val="000A2102"/>
    <w:rsid w:val="000A2122"/>
    <w:rsid w:val="000A73FF"/>
    <w:rsid w:val="000B45DD"/>
    <w:rsid w:val="000B5A85"/>
    <w:rsid w:val="000B6403"/>
    <w:rsid w:val="000C7613"/>
    <w:rsid w:val="000D2E61"/>
    <w:rsid w:val="000D3A69"/>
    <w:rsid w:val="000D5978"/>
    <w:rsid w:val="000E0663"/>
    <w:rsid w:val="000E240B"/>
    <w:rsid w:val="000E3A67"/>
    <w:rsid w:val="000E53CC"/>
    <w:rsid w:val="000F21B5"/>
    <w:rsid w:val="000F3A6E"/>
    <w:rsid w:val="00100CB0"/>
    <w:rsid w:val="00103CDE"/>
    <w:rsid w:val="001040E4"/>
    <w:rsid w:val="001216FA"/>
    <w:rsid w:val="0012180E"/>
    <w:rsid w:val="00124383"/>
    <w:rsid w:val="00133D2E"/>
    <w:rsid w:val="00135852"/>
    <w:rsid w:val="00142687"/>
    <w:rsid w:val="001430C2"/>
    <w:rsid w:val="0015302A"/>
    <w:rsid w:val="00153DAA"/>
    <w:rsid w:val="00157565"/>
    <w:rsid w:val="001629D2"/>
    <w:rsid w:val="00163785"/>
    <w:rsid w:val="00164086"/>
    <w:rsid w:val="00165183"/>
    <w:rsid w:val="00171A8D"/>
    <w:rsid w:val="00176E8D"/>
    <w:rsid w:val="00177045"/>
    <w:rsid w:val="00180105"/>
    <w:rsid w:val="001803F5"/>
    <w:rsid w:val="0018061C"/>
    <w:rsid w:val="001807F0"/>
    <w:rsid w:val="00186746"/>
    <w:rsid w:val="00192A60"/>
    <w:rsid w:val="001A1ACD"/>
    <w:rsid w:val="001A35D6"/>
    <w:rsid w:val="001A421F"/>
    <w:rsid w:val="001A5AC3"/>
    <w:rsid w:val="001A6F6A"/>
    <w:rsid w:val="001A71A6"/>
    <w:rsid w:val="001A7FBD"/>
    <w:rsid w:val="001B087F"/>
    <w:rsid w:val="001B0E35"/>
    <w:rsid w:val="001B4241"/>
    <w:rsid w:val="001B4668"/>
    <w:rsid w:val="001B4FEB"/>
    <w:rsid w:val="001C0893"/>
    <w:rsid w:val="001C1257"/>
    <w:rsid w:val="001C509C"/>
    <w:rsid w:val="001C7DBA"/>
    <w:rsid w:val="001D17EF"/>
    <w:rsid w:val="001D3E4F"/>
    <w:rsid w:val="001D5E01"/>
    <w:rsid w:val="001D7A73"/>
    <w:rsid w:val="001E191B"/>
    <w:rsid w:val="001E23D9"/>
    <w:rsid w:val="001E272E"/>
    <w:rsid w:val="001E568E"/>
    <w:rsid w:val="001F14FD"/>
    <w:rsid w:val="001F22CA"/>
    <w:rsid w:val="001F4238"/>
    <w:rsid w:val="00201AF4"/>
    <w:rsid w:val="002041D1"/>
    <w:rsid w:val="002047FB"/>
    <w:rsid w:val="002072C3"/>
    <w:rsid w:val="002125B0"/>
    <w:rsid w:val="0021602F"/>
    <w:rsid w:val="002253C3"/>
    <w:rsid w:val="00225ED2"/>
    <w:rsid w:val="00230329"/>
    <w:rsid w:val="0023491F"/>
    <w:rsid w:val="002351D0"/>
    <w:rsid w:val="002471CE"/>
    <w:rsid w:val="00251404"/>
    <w:rsid w:val="00252461"/>
    <w:rsid w:val="00253624"/>
    <w:rsid w:val="00253761"/>
    <w:rsid w:val="00257B5C"/>
    <w:rsid w:val="00270DCB"/>
    <w:rsid w:val="00275E40"/>
    <w:rsid w:val="00280A65"/>
    <w:rsid w:val="00285591"/>
    <w:rsid w:val="002954D2"/>
    <w:rsid w:val="002965B5"/>
    <w:rsid w:val="00296E28"/>
    <w:rsid w:val="002979B1"/>
    <w:rsid w:val="002A3A78"/>
    <w:rsid w:val="002A4D19"/>
    <w:rsid w:val="002C1309"/>
    <w:rsid w:val="002E0DF9"/>
    <w:rsid w:val="002E159B"/>
    <w:rsid w:val="002E1DE9"/>
    <w:rsid w:val="002E2DC5"/>
    <w:rsid w:val="002E3372"/>
    <w:rsid w:val="002E52B4"/>
    <w:rsid w:val="002E5935"/>
    <w:rsid w:val="002E6C2D"/>
    <w:rsid w:val="002E783F"/>
    <w:rsid w:val="002F295D"/>
    <w:rsid w:val="002F355D"/>
    <w:rsid w:val="002F523B"/>
    <w:rsid w:val="002F5784"/>
    <w:rsid w:val="00300308"/>
    <w:rsid w:val="0031054F"/>
    <w:rsid w:val="00313520"/>
    <w:rsid w:val="003154DC"/>
    <w:rsid w:val="003177E2"/>
    <w:rsid w:val="0032083A"/>
    <w:rsid w:val="00321987"/>
    <w:rsid w:val="00322BE9"/>
    <w:rsid w:val="00326A6D"/>
    <w:rsid w:val="0033094A"/>
    <w:rsid w:val="0033389C"/>
    <w:rsid w:val="00343B5C"/>
    <w:rsid w:val="003513CD"/>
    <w:rsid w:val="00352B6C"/>
    <w:rsid w:val="003538BE"/>
    <w:rsid w:val="00355976"/>
    <w:rsid w:val="00356116"/>
    <w:rsid w:val="00357029"/>
    <w:rsid w:val="00362CA3"/>
    <w:rsid w:val="00362E0A"/>
    <w:rsid w:val="00367004"/>
    <w:rsid w:val="003673C7"/>
    <w:rsid w:val="003716DD"/>
    <w:rsid w:val="0037218F"/>
    <w:rsid w:val="00373830"/>
    <w:rsid w:val="00375AE8"/>
    <w:rsid w:val="00377139"/>
    <w:rsid w:val="00377214"/>
    <w:rsid w:val="00377482"/>
    <w:rsid w:val="00377A0D"/>
    <w:rsid w:val="00380584"/>
    <w:rsid w:val="0038228B"/>
    <w:rsid w:val="003848AC"/>
    <w:rsid w:val="00384B2E"/>
    <w:rsid w:val="003864D3"/>
    <w:rsid w:val="00392E7C"/>
    <w:rsid w:val="003935B2"/>
    <w:rsid w:val="003935FF"/>
    <w:rsid w:val="0039644B"/>
    <w:rsid w:val="00397AC9"/>
    <w:rsid w:val="00397D64"/>
    <w:rsid w:val="00397FAA"/>
    <w:rsid w:val="00397FEB"/>
    <w:rsid w:val="003A0BEB"/>
    <w:rsid w:val="003A1745"/>
    <w:rsid w:val="003A43DC"/>
    <w:rsid w:val="003A7E49"/>
    <w:rsid w:val="003B04F8"/>
    <w:rsid w:val="003B2C49"/>
    <w:rsid w:val="003B3F38"/>
    <w:rsid w:val="003B63BB"/>
    <w:rsid w:val="003B6BCF"/>
    <w:rsid w:val="003C129E"/>
    <w:rsid w:val="003C7671"/>
    <w:rsid w:val="003D2C28"/>
    <w:rsid w:val="003D4BFB"/>
    <w:rsid w:val="003D7FF6"/>
    <w:rsid w:val="003E0BF7"/>
    <w:rsid w:val="003E3203"/>
    <w:rsid w:val="003F300B"/>
    <w:rsid w:val="003F312A"/>
    <w:rsid w:val="003F5D24"/>
    <w:rsid w:val="003F75C7"/>
    <w:rsid w:val="00402CB4"/>
    <w:rsid w:val="00411824"/>
    <w:rsid w:val="00413B1C"/>
    <w:rsid w:val="00414AB1"/>
    <w:rsid w:val="0041524B"/>
    <w:rsid w:val="00425651"/>
    <w:rsid w:val="00431BBE"/>
    <w:rsid w:val="00447982"/>
    <w:rsid w:val="0045346D"/>
    <w:rsid w:val="0045644F"/>
    <w:rsid w:val="004640C3"/>
    <w:rsid w:val="00464697"/>
    <w:rsid w:val="004718DF"/>
    <w:rsid w:val="004721AC"/>
    <w:rsid w:val="00480AF3"/>
    <w:rsid w:val="004848C2"/>
    <w:rsid w:val="00493684"/>
    <w:rsid w:val="004954EC"/>
    <w:rsid w:val="004A3083"/>
    <w:rsid w:val="004A5D8C"/>
    <w:rsid w:val="004A6646"/>
    <w:rsid w:val="004A6EF3"/>
    <w:rsid w:val="004B1AFA"/>
    <w:rsid w:val="004B49C9"/>
    <w:rsid w:val="004B6033"/>
    <w:rsid w:val="004C0A55"/>
    <w:rsid w:val="004C3166"/>
    <w:rsid w:val="004D066E"/>
    <w:rsid w:val="004D4D4A"/>
    <w:rsid w:val="004D55AF"/>
    <w:rsid w:val="004E0C69"/>
    <w:rsid w:val="004E0D9E"/>
    <w:rsid w:val="004E0E92"/>
    <w:rsid w:val="004E35CA"/>
    <w:rsid w:val="004E5522"/>
    <w:rsid w:val="004F1516"/>
    <w:rsid w:val="004F63E1"/>
    <w:rsid w:val="00500C91"/>
    <w:rsid w:val="0050618C"/>
    <w:rsid w:val="00513856"/>
    <w:rsid w:val="00515732"/>
    <w:rsid w:val="005164DF"/>
    <w:rsid w:val="005230F0"/>
    <w:rsid w:val="00524CA2"/>
    <w:rsid w:val="00527139"/>
    <w:rsid w:val="00527220"/>
    <w:rsid w:val="0053097F"/>
    <w:rsid w:val="0053162C"/>
    <w:rsid w:val="00532878"/>
    <w:rsid w:val="005502EE"/>
    <w:rsid w:val="005506D1"/>
    <w:rsid w:val="00552C5E"/>
    <w:rsid w:val="00555EA7"/>
    <w:rsid w:val="0056603B"/>
    <w:rsid w:val="0056669C"/>
    <w:rsid w:val="00567B4C"/>
    <w:rsid w:val="00574C11"/>
    <w:rsid w:val="00574FA4"/>
    <w:rsid w:val="00580058"/>
    <w:rsid w:val="00584B40"/>
    <w:rsid w:val="005875B4"/>
    <w:rsid w:val="00595AE8"/>
    <w:rsid w:val="005A5000"/>
    <w:rsid w:val="005B33AC"/>
    <w:rsid w:val="005B36E4"/>
    <w:rsid w:val="005C41A3"/>
    <w:rsid w:val="005C4DD5"/>
    <w:rsid w:val="005C72F9"/>
    <w:rsid w:val="005D0DA1"/>
    <w:rsid w:val="005D1C78"/>
    <w:rsid w:val="005D2E4B"/>
    <w:rsid w:val="005D574D"/>
    <w:rsid w:val="005E0109"/>
    <w:rsid w:val="005E036E"/>
    <w:rsid w:val="005E4027"/>
    <w:rsid w:val="005E567B"/>
    <w:rsid w:val="005F16F9"/>
    <w:rsid w:val="005F1D56"/>
    <w:rsid w:val="005F297E"/>
    <w:rsid w:val="005F2E03"/>
    <w:rsid w:val="005F6851"/>
    <w:rsid w:val="005F6D50"/>
    <w:rsid w:val="00607478"/>
    <w:rsid w:val="006079A8"/>
    <w:rsid w:val="00614A9F"/>
    <w:rsid w:val="0062353E"/>
    <w:rsid w:val="00627B70"/>
    <w:rsid w:val="006410D8"/>
    <w:rsid w:val="00641D06"/>
    <w:rsid w:val="0064319B"/>
    <w:rsid w:val="0064758E"/>
    <w:rsid w:val="0065235C"/>
    <w:rsid w:val="006544D9"/>
    <w:rsid w:val="00660304"/>
    <w:rsid w:val="00661DEE"/>
    <w:rsid w:val="00661F50"/>
    <w:rsid w:val="006629D8"/>
    <w:rsid w:val="0066486F"/>
    <w:rsid w:val="006657FD"/>
    <w:rsid w:val="0067309C"/>
    <w:rsid w:val="006769D9"/>
    <w:rsid w:val="0068221E"/>
    <w:rsid w:val="00684470"/>
    <w:rsid w:val="00685EE9"/>
    <w:rsid w:val="0069130F"/>
    <w:rsid w:val="006A3BD0"/>
    <w:rsid w:val="006A6CBA"/>
    <w:rsid w:val="006B030F"/>
    <w:rsid w:val="006B2038"/>
    <w:rsid w:val="006B46B9"/>
    <w:rsid w:val="006B5A47"/>
    <w:rsid w:val="006C58AE"/>
    <w:rsid w:val="006C6EB2"/>
    <w:rsid w:val="006C7E8E"/>
    <w:rsid w:val="006D1660"/>
    <w:rsid w:val="006D24BB"/>
    <w:rsid w:val="006D3712"/>
    <w:rsid w:val="006D41F8"/>
    <w:rsid w:val="006D5547"/>
    <w:rsid w:val="006D7889"/>
    <w:rsid w:val="006E0DEB"/>
    <w:rsid w:val="006E18E0"/>
    <w:rsid w:val="006E19A5"/>
    <w:rsid w:val="006E350B"/>
    <w:rsid w:val="006E4BBD"/>
    <w:rsid w:val="006F447A"/>
    <w:rsid w:val="006F6382"/>
    <w:rsid w:val="006F7133"/>
    <w:rsid w:val="0070328C"/>
    <w:rsid w:val="00703E10"/>
    <w:rsid w:val="007065F0"/>
    <w:rsid w:val="0070733D"/>
    <w:rsid w:val="00711C81"/>
    <w:rsid w:val="00713611"/>
    <w:rsid w:val="0071619E"/>
    <w:rsid w:val="00717A7B"/>
    <w:rsid w:val="00720DB7"/>
    <w:rsid w:val="00721034"/>
    <w:rsid w:val="00723BB7"/>
    <w:rsid w:val="00724354"/>
    <w:rsid w:val="00731C21"/>
    <w:rsid w:val="0073486B"/>
    <w:rsid w:val="00741FB6"/>
    <w:rsid w:val="00742187"/>
    <w:rsid w:val="00743BC2"/>
    <w:rsid w:val="00744C4A"/>
    <w:rsid w:val="007521FD"/>
    <w:rsid w:val="007619AF"/>
    <w:rsid w:val="0076252A"/>
    <w:rsid w:val="00762F89"/>
    <w:rsid w:val="007633C9"/>
    <w:rsid w:val="00765E23"/>
    <w:rsid w:val="00770505"/>
    <w:rsid w:val="00772952"/>
    <w:rsid w:val="00772A75"/>
    <w:rsid w:val="00782BE8"/>
    <w:rsid w:val="00783429"/>
    <w:rsid w:val="00793258"/>
    <w:rsid w:val="007944CD"/>
    <w:rsid w:val="007978E3"/>
    <w:rsid w:val="007A260B"/>
    <w:rsid w:val="007A2B70"/>
    <w:rsid w:val="007B0304"/>
    <w:rsid w:val="007B67AC"/>
    <w:rsid w:val="007C1396"/>
    <w:rsid w:val="007C6AE6"/>
    <w:rsid w:val="007C78D1"/>
    <w:rsid w:val="007D0199"/>
    <w:rsid w:val="007D5FD7"/>
    <w:rsid w:val="007E176E"/>
    <w:rsid w:val="007E2280"/>
    <w:rsid w:val="007E46B7"/>
    <w:rsid w:val="007F27EA"/>
    <w:rsid w:val="007F6EFD"/>
    <w:rsid w:val="00802C2A"/>
    <w:rsid w:val="008063F1"/>
    <w:rsid w:val="008153BB"/>
    <w:rsid w:val="008165AE"/>
    <w:rsid w:val="00817B14"/>
    <w:rsid w:val="008264F6"/>
    <w:rsid w:val="0084166B"/>
    <w:rsid w:val="00847F72"/>
    <w:rsid w:val="008529C3"/>
    <w:rsid w:val="00854DB2"/>
    <w:rsid w:val="0085515C"/>
    <w:rsid w:val="00855E7E"/>
    <w:rsid w:val="008573FC"/>
    <w:rsid w:val="008610E8"/>
    <w:rsid w:val="00865038"/>
    <w:rsid w:val="00867831"/>
    <w:rsid w:val="008706D6"/>
    <w:rsid w:val="00871DB9"/>
    <w:rsid w:val="00876249"/>
    <w:rsid w:val="00884967"/>
    <w:rsid w:val="00890EC6"/>
    <w:rsid w:val="00891DB0"/>
    <w:rsid w:val="00897688"/>
    <w:rsid w:val="008A646B"/>
    <w:rsid w:val="008B13C3"/>
    <w:rsid w:val="008B4548"/>
    <w:rsid w:val="008B47E8"/>
    <w:rsid w:val="008B7866"/>
    <w:rsid w:val="008C1A30"/>
    <w:rsid w:val="008C419D"/>
    <w:rsid w:val="008C7529"/>
    <w:rsid w:val="008D020C"/>
    <w:rsid w:val="008D6E8B"/>
    <w:rsid w:val="008E071A"/>
    <w:rsid w:val="008E1887"/>
    <w:rsid w:val="008E6209"/>
    <w:rsid w:val="008F707B"/>
    <w:rsid w:val="00905026"/>
    <w:rsid w:val="00913007"/>
    <w:rsid w:val="009159F6"/>
    <w:rsid w:val="009161D2"/>
    <w:rsid w:val="009202BE"/>
    <w:rsid w:val="009208FE"/>
    <w:rsid w:val="009216B6"/>
    <w:rsid w:val="00922321"/>
    <w:rsid w:val="0092434F"/>
    <w:rsid w:val="00933B1E"/>
    <w:rsid w:val="009429E1"/>
    <w:rsid w:val="00954F94"/>
    <w:rsid w:val="00957233"/>
    <w:rsid w:val="00973559"/>
    <w:rsid w:val="00975FBD"/>
    <w:rsid w:val="009773EB"/>
    <w:rsid w:val="00977DF1"/>
    <w:rsid w:val="0098098D"/>
    <w:rsid w:val="00982B36"/>
    <w:rsid w:val="00983469"/>
    <w:rsid w:val="009864EB"/>
    <w:rsid w:val="00986554"/>
    <w:rsid w:val="009876E6"/>
    <w:rsid w:val="009934CF"/>
    <w:rsid w:val="00996AD9"/>
    <w:rsid w:val="009A13DD"/>
    <w:rsid w:val="009A5798"/>
    <w:rsid w:val="009B1AF2"/>
    <w:rsid w:val="009B350F"/>
    <w:rsid w:val="009B3A7C"/>
    <w:rsid w:val="009C3E49"/>
    <w:rsid w:val="009C7AE8"/>
    <w:rsid w:val="009D2ECA"/>
    <w:rsid w:val="009E0FAA"/>
    <w:rsid w:val="009E4A85"/>
    <w:rsid w:val="009F7BA9"/>
    <w:rsid w:val="00A0042B"/>
    <w:rsid w:val="00A007B6"/>
    <w:rsid w:val="00A11703"/>
    <w:rsid w:val="00A2053D"/>
    <w:rsid w:val="00A2733C"/>
    <w:rsid w:val="00A30195"/>
    <w:rsid w:val="00A378A3"/>
    <w:rsid w:val="00A37AE9"/>
    <w:rsid w:val="00A43B93"/>
    <w:rsid w:val="00A4782C"/>
    <w:rsid w:val="00A540DF"/>
    <w:rsid w:val="00A62B9C"/>
    <w:rsid w:val="00A66A36"/>
    <w:rsid w:val="00A66DD1"/>
    <w:rsid w:val="00A76446"/>
    <w:rsid w:val="00A80022"/>
    <w:rsid w:val="00A800C8"/>
    <w:rsid w:val="00A8010F"/>
    <w:rsid w:val="00A82288"/>
    <w:rsid w:val="00A84860"/>
    <w:rsid w:val="00A904C6"/>
    <w:rsid w:val="00A940CF"/>
    <w:rsid w:val="00A94579"/>
    <w:rsid w:val="00A94D6F"/>
    <w:rsid w:val="00A95171"/>
    <w:rsid w:val="00A96744"/>
    <w:rsid w:val="00A975B7"/>
    <w:rsid w:val="00AA0710"/>
    <w:rsid w:val="00AA0EA9"/>
    <w:rsid w:val="00AA4F4B"/>
    <w:rsid w:val="00AB08BA"/>
    <w:rsid w:val="00AB1D82"/>
    <w:rsid w:val="00AB2DB0"/>
    <w:rsid w:val="00AB542A"/>
    <w:rsid w:val="00AB6F40"/>
    <w:rsid w:val="00AC3002"/>
    <w:rsid w:val="00AC3F98"/>
    <w:rsid w:val="00AC6068"/>
    <w:rsid w:val="00AD2BF6"/>
    <w:rsid w:val="00AD5016"/>
    <w:rsid w:val="00AD52C2"/>
    <w:rsid w:val="00AE593F"/>
    <w:rsid w:val="00AF0FDE"/>
    <w:rsid w:val="00AF2886"/>
    <w:rsid w:val="00AF40E0"/>
    <w:rsid w:val="00B01592"/>
    <w:rsid w:val="00B03F5C"/>
    <w:rsid w:val="00B043AF"/>
    <w:rsid w:val="00B13B05"/>
    <w:rsid w:val="00B14E11"/>
    <w:rsid w:val="00B15265"/>
    <w:rsid w:val="00B17919"/>
    <w:rsid w:val="00B20338"/>
    <w:rsid w:val="00B212E3"/>
    <w:rsid w:val="00B35070"/>
    <w:rsid w:val="00B3620F"/>
    <w:rsid w:val="00B36252"/>
    <w:rsid w:val="00B413ED"/>
    <w:rsid w:val="00B41513"/>
    <w:rsid w:val="00B47B92"/>
    <w:rsid w:val="00B507A8"/>
    <w:rsid w:val="00B50CDE"/>
    <w:rsid w:val="00B54310"/>
    <w:rsid w:val="00B54957"/>
    <w:rsid w:val="00B556E4"/>
    <w:rsid w:val="00B575D1"/>
    <w:rsid w:val="00B57BE6"/>
    <w:rsid w:val="00B6654B"/>
    <w:rsid w:val="00B67442"/>
    <w:rsid w:val="00B71173"/>
    <w:rsid w:val="00B72601"/>
    <w:rsid w:val="00B77B0C"/>
    <w:rsid w:val="00B837C4"/>
    <w:rsid w:val="00B84EB6"/>
    <w:rsid w:val="00B92D96"/>
    <w:rsid w:val="00BA11BB"/>
    <w:rsid w:val="00BA1EA4"/>
    <w:rsid w:val="00BA35FA"/>
    <w:rsid w:val="00BA59EC"/>
    <w:rsid w:val="00BA716E"/>
    <w:rsid w:val="00BB078F"/>
    <w:rsid w:val="00BB402B"/>
    <w:rsid w:val="00BC2B73"/>
    <w:rsid w:val="00BD18A3"/>
    <w:rsid w:val="00BE04B5"/>
    <w:rsid w:val="00BE76C5"/>
    <w:rsid w:val="00BF24B8"/>
    <w:rsid w:val="00BF28CB"/>
    <w:rsid w:val="00BF528F"/>
    <w:rsid w:val="00C01FC1"/>
    <w:rsid w:val="00C0439C"/>
    <w:rsid w:val="00C0758D"/>
    <w:rsid w:val="00C11ABA"/>
    <w:rsid w:val="00C126C6"/>
    <w:rsid w:val="00C12776"/>
    <w:rsid w:val="00C1648E"/>
    <w:rsid w:val="00C25897"/>
    <w:rsid w:val="00C27043"/>
    <w:rsid w:val="00C33A86"/>
    <w:rsid w:val="00C35C77"/>
    <w:rsid w:val="00C36CEA"/>
    <w:rsid w:val="00C3788A"/>
    <w:rsid w:val="00C4030F"/>
    <w:rsid w:val="00C408B0"/>
    <w:rsid w:val="00C43A93"/>
    <w:rsid w:val="00C43FB7"/>
    <w:rsid w:val="00C4457F"/>
    <w:rsid w:val="00C478DA"/>
    <w:rsid w:val="00C5068E"/>
    <w:rsid w:val="00C53403"/>
    <w:rsid w:val="00C54A4D"/>
    <w:rsid w:val="00C65714"/>
    <w:rsid w:val="00C65CE7"/>
    <w:rsid w:val="00C703C6"/>
    <w:rsid w:val="00C70744"/>
    <w:rsid w:val="00C708AE"/>
    <w:rsid w:val="00C7395A"/>
    <w:rsid w:val="00C8410E"/>
    <w:rsid w:val="00C84306"/>
    <w:rsid w:val="00C85388"/>
    <w:rsid w:val="00C86D4E"/>
    <w:rsid w:val="00C92315"/>
    <w:rsid w:val="00C92E60"/>
    <w:rsid w:val="00C96D35"/>
    <w:rsid w:val="00C97D50"/>
    <w:rsid w:val="00CA20F8"/>
    <w:rsid w:val="00CA4336"/>
    <w:rsid w:val="00CA46F7"/>
    <w:rsid w:val="00CB01B5"/>
    <w:rsid w:val="00CB19C8"/>
    <w:rsid w:val="00CB63ED"/>
    <w:rsid w:val="00CC6B43"/>
    <w:rsid w:val="00CD21F5"/>
    <w:rsid w:val="00CD2B72"/>
    <w:rsid w:val="00CD49D9"/>
    <w:rsid w:val="00CD4EB5"/>
    <w:rsid w:val="00CE3541"/>
    <w:rsid w:val="00CE38DD"/>
    <w:rsid w:val="00CE732E"/>
    <w:rsid w:val="00CF1963"/>
    <w:rsid w:val="00CF20A4"/>
    <w:rsid w:val="00CF3483"/>
    <w:rsid w:val="00D00824"/>
    <w:rsid w:val="00D076EC"/>
    <w:rsid w:val="00D14C7D"/>
    <w:rsid w:val="00D15101"/>
    <w:rsid w:val="00D15D9E"/>
    <w:rsid w:val="00D16610"/>
    <w:rsid w:val="00D16EE0"/>
    <w:rsid w:val="00D311F7"/>
    <w:rsid w:val="00D32E7A"/>
    <w:rsid w:val="00D36608"/>
    <w:rsid w:val="00D446B4"/>
    <w:rsid w:val="00D538D6"/>
    <w:rsid w:val="00D55608"/>
    <w:rsid w:val="00D61B3E"/>
    <w:rsid w:val="00D61CD7"/>
    <w:rsid w:val="00D6313C"/>
    <w:rsid w:val="00D66755"/>
    <w:rsid w:val="00D703C8"/>
    <w:rsid w:val="00D747AA"/>
    <w:rsid w:val="00D75176"/>
    <w:rsid w:val="00D818F2"/>
    <w:rsid w:val="00D96BB9"/>
    <w:rsid w:val="00DA0D01"/>
    <w:rsid w:val="00DA3E93"/>
    <w:rsid w:val="00DA6D5F"/>
    <w:rsid w:val="00DA7D02"/>
    <w:rsid w:val="00DB1DB2"/>
    <w:rsid w:val="00DB32EA"/>
    <w:rsid w:val="00DB3CCF"/>
    <w:rsid w:val="00DB58B2"/>
    <w:rsid w:val="00DC2B3F"/>
    <w:rsid w:val="00DC3223"/>
    <w:rsid w:val="00DC4DCC"/>
    <w:rsid w:val="00DC5B51"/>
    <w:rsid w:val="00DD0297"/>
    <w:rsid w:val="00DD33C1"/>
    <w:rsid w:val="00DD52CC"/>
    <w:rsid w:val="00DD63DD"/>
    <w:rsid w:val="00DE3DA7"/>
    <w:rsid w:val="00DE6400"/>
    <w:rsid w:val="00DF1287"/>
    <w:rsid w:val="00DF1783"/>
    <w:rsid w:val="00DF278D"/>
    <w:rsid w:val="00DF2957"/>
    <w:rsid w:val="00DF4FFB"/>
    <w:rsid w:val="00DF64E7"/>
    <w:rsid w:val="00DF767D"/>
    <w:rsid w:val="00E0028D"/>
    <w:rsid w:val="00E02F34"/>
    <w:rsid w:val="00E06407"/>
    <w:rsid w:val="00E1187F"/>
    <w:rsid w:val="00E1386D"/>
    <w:rsid w:val="00E17E5F"/>
    <w:rsid w:val="00E202D5"/>
    <w:rsid w:val="00E2255F"/>
    <w:rsid w:val="00E23250"/>
    <w:rsid w:val="00E265CF"/>
    <w:rsid w:val="00E27383"/>
    <w:rsid w:val="00E334B2"/>
    <w:rsid w:val="00E36FFC"/>
    <w:rsid w:val="00E41CB8"/>
    <w:rsid w:val="00E4292A"/>
    <w:rsid w:val="00E42E02"/>
    <w:rsid w:val="00E5262B"/>
    <w:rsid w:val="00E5561F"/>
    <w:rsid w:val="00E56CA7"/>
    <w:rsid w:val="00E63710"/>
    <w:rsid w:val="00E64F7A"/>
    <w:rsid w:val="00E71F0C"/>
    <w:rsid w:val="00E73DE7"/>
    <w:rsid w:val="00E74DD5"/>
    <w:rsid w:val="00E75A5F"/>
    <w:rsid w:val="00E75CD1"/>
    <w:rsid w:val="00E80A38"/>
    <w:rsid w:val="00E834CF"/>
    <w:rsid w:val="00E8499F"/>
    <w:rsid w:val="00E8729E"/>
    <w:rsid w:val="00E92E54"/>
    <w:rsid w:val="00E953F9"/>
    <w:rsid w:val="00E9694D"/>
    <w:rsid w:val="00EA1CF0"/>
    <w:rsid w:val="00EA2066"/>
    <w:rsid w:val="00EA3B7A"/>
    <w:rsid w:val="00EA51A6"/>
    <w:rsid w:val="00EA7D20"/>
    <w:rsid w:val="00EB56C8"/>
    <w:rsid w:val="00EB590E"/>
    <w:rsid w:val="00EB70B8"/>
    <w:rsid w:val="00EC2573"/>
    <w:rsid w:val="00ED3E92"/>
    <w:rsid w:val="00EE3D13"/>
    <w:rsid w:val="00EF4347"/>
    <w:rsid w:val="00F008CE"/>
    <w:rsid w:val="00F07109"/>
    <w:rsid w:val="00F107A9"/>
    <w:rsid w:val="00F10B43"/>
    <w:rsid w:val="00F111F8"/>
    <w:rsid w:val="00F16127"/>
    <w:rsid w:val="00F200AD"/>
    <w:rsid w:val="00F21189"/>
    <w:rsid w:val="00F258B1"/>
    <w:rsid w:val="00F2621C"/>
    <w:rsid w:val="00F27AA4"/>
    <w:rsid w:val="00F27FB0"/>
    <w:rsid w:val="00F32A70"/>
    <w:rsid w:val="00F366A3"/>
    <w:rsid w:val="00F3690F"/>
    <w:rsid w:val="00F37557"/>
    <w:rsid w:val="00F46228"/>
    <w:rsid w:val="00F605C0"/>
    <w:rsid w:val="00F60C06"/>
    <w:rsid w:val="00F60DB5"/>
    <w:rsid w:val="00F61626"/>
    <w:rsid w:val="00F62C66"/>
    <w:rsid w:val="00F6464D"/>
    <w:rsid w:val="00F71449"/>
    <w:rsid w:val="00F77310"/>
    <w:rsid w:val="00F82A9F"/>
    <w:rsid w:val="00F82CA1"/>
    <w:rsid w:val="00F877C0"/>
    <w:rsid w:val="00FA0E31"/>
    <w:rsid w:val="00FA20C4"/>
    <w:rsid w:val="00FA48CC"/>
    <w:rsid w:val="00FA7B81"/>
    <w:rsid w:val="00FA7FB1"/>
    <w:rsid w:val="00FB0B2A"/>
    <w:rsid w:val="00FB4327"/>
    <w:rsid w:val="00FB4EF4"/>
    <w:rsid w:val="00FC3758"/>
    <w:rsid w:val="00FC6ECB"/>
    <w:rsid w:val="00FD4213"/>
    <w:rsid w:val="00FD7EC8"/>
    <w:rsid w:val="00FE23A5"/>
    <w:rsid w:val="00FE435C"/>
    <w:rsid w:val="00FF0313"/>
    <w:rsid w:val="00FF3BD8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3177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77E2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77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2"/>
    <w:basedOn w:val="a"/>
    <w:link w:val="22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</w:rPr>
  </w:style>
  <w:style w:type="character" w:customStyle="1" w:styleId="a6">
    <w:name w:val="Название Знак"/>
    <w:basedOn w:val="a0"/>
    <w:link w:val="a5"/>
    <w:rsid w:val="003177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  <w:contextualSpacing/>
    </w:pPr>
  </w:style>
  <w:style w:type="paragraph" w:styleId="aa">
    <w:name w:val="No Spacing"/>
    <w:qFormat/>
    <w:rsid w:val="00317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177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177E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Знак Знак"/>
    <w:basedOn w:val="a0"/>
    <w:locked/>
    <w:rsid w:val="003177E2"/>
    <w:rPr>
      <w:rFonts w:ascii="Courier New" w:hAnsi="Courier New" w:cs="Courier New"/>
      <w:lang w:val="ru-RU" w:eastAsia="ru-RU"/>
    </w:rPr>
  </w:style>
  <w:style w:type="paragraph" w:styleId="af0">
    <w:name w:val="Document Map"/>
    <w:basedOn w:val="a"/>
    <w:link w:val="af1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177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"/>
    <w:basedOn w:val="a"/>
    <w:rsid w:val="00317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3177E2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1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1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177E2"/>
    <w:pPr>
      <w:ind w:left="720"/>
    </w:pPr>
    <w:rPr>
      <w:sz w:val="20"/>
      <w:szCs w:val="20"/>
    </w:rPr>
  </w:style>
  <w:style w:type="paragraph" w:customStyle="1" w:styleId="afa">
    <w:name w:val="Заголовок статьи"/>
    <w:basedOn w:val="a"/>
    <w:next w:val="a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23">
    <w:name w:val="Абзац списка2"/>
    <w:basedOn w:val="a"/>
    <w:rsid w:val="00F200AD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99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E568-073E-4F1F-82EC-D254721B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190</Pages>
  <Words>30336</Words>
  <Characters>172917</Characters>
  <Application>Microsoft Office Word</Application>
  <DocSecurity>0</DocSecurity>
  <Lines>1440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415</cp:revision>
  <cp:lastPrinted>2017-01-31T05:58:00Z</cp:lastPrinted>
  <dcterms:created xsi:type="dcterms:W3CDTF">2016-08-01T06:17:00Z</dcterms:created>
  <dcterms:modified xsi:type="dcterms:W3CDTF">2017-01-31T11:08:00Z</dcterms:modified>
</cp:coreProperties>
</file>