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BB25B0" w:rsidRDefault="00BB25B0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</w:t>
      </w:r>
      <w:r w:rsidR="00846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5B0" w:rsidRDefault="00605BBC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Яренск</w:t>
      </w:r>
      <w:r w:rsidR="00A56B73">
        <w:rPr>
          <w:rFonts w:ascii="Times New Roman" w:hAnsi="Times New Roman" w:cs="Times New Roman"/>
          <w:sz w:val="28"/>
          <w:szCs w:val="28"/>
        </w:rPr>
        <w:t>,</w:t>
      </w:r>
      <w:r w:rsidR="00BB25B0">
        <w:rPr>
          <w:rFonts w:ascii="Times New Roman" w:hAnsi="Times New Roman" w:cs="Times New Roman"/>
          <w:sz w:val="28"/>
          <w:szCs w:val="28"/>
        </w:rPr>
        <w:t xml:space="preserve"> </w:t>
      </w:r>
      <w:r w:rsidR="00B2581C">
        <w:rPr>
          <w:rFonts w:ascii="Times New Roman" w:hAnsi="Times New Roman" w:cs="Times New Roman"/>
          <w:sz w:val="28"/>
          <w:szCs w:val="28"/>
        </w:rPr>
        <w:t>ул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Ивана Фиолетова</w:t>
      </w:r>
      <w:r w:rsidR="00BB25B0">
        <w:rPr>
          <w:rFonts w:ascii="Times New Roman" w:hAnsi="Times New Roman" w:cs="Times New Roman"/>
          <w:sz w:val="28"/>
          <w:szCs w:val="28"/>
        </w:rPr>
        <w:t xml:space="preserve">, д. </w:t>
      </w:r>
      <w:r w:rsidR="0087433F">
        <w:rPr>
          <w:rFonts w:ascii="Times New Roman" w:hAnsi="Times New Roman" w:cs="Times New Roman"/>
          <w:sz w:val="28"/>
          <w:szCs w:val="28"/>
        </w:rPr>
        <w:t>3</w:t>
      </w:r>
    </w:p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87433F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5B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2581C">
        <w:rPr>
          <w:rFonts w:ascii="Times New Roman" w:hAnsi="Times New Roman" w:cs="Times New Roman"/>
          <w:sz w:val="28"/>
          <w:szCs w:val="28"/>
        </w:rPr>
        <w:t>1</w:t>
      </w:r>
      <w:r w:rsidR="00D15BC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5B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="00D72305">
        <w:rPr>
          <w:rFonts w:ascii="Times New Roman" w:hAnsi="Times New Roman" w:cs="Times New Roman"/>
          <w:b/>
          <w:sz w:val="28"/>
          <w:szCs w:val="28"/>
        </w:rPr>
        <w:br/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11"/>
        <w:gridCol w:w="5109"/>
      </w:tblGrid>
      <w:tr w:rsidR="00D15BC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605BBC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схемы расположения земельного участка, на котором расположен многоквартирный дом и иные входящие в состав такого дома объекты недвижимого имущества, по адресу: с. Яренск, ул. Ивана Фиолетова, д. 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условно разрешенным видом использования – малоэтажная многоквартирная жилая застройка (код – 2.1.1).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сельского поселения 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56B73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 (территория определенных земельных участков).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5B0" w:rsidRPr="00F36CB2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D32BBF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C3B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A56B7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участниками общественных обсуждений / </w:t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lastRenderedPageBreak/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213E50" w:rsidRDefault="00213E50" w:rsidP="00213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D2644" w:rsidRPr="00F36CB2" w:rsidRDefault="003D264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56B7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 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Default="0038174D" w:rsidP="003817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ходе публичных слушаний</w:t>
      </w:r>
      <w:r w:rsidR="00A04440">
        <w:rPr>
          <w:rFonts w:ascii="Times New Roman" w:hAnsi="Times New Roman" w:cs="Times New Roman"/>
          <w:sz w:val="28"/>
          <w:szCs w:val="28"/>
        </w:rPr>
        <w:t xml:space="preserve"> </w:t>
      </w:r>
      <w:r w:rsidR="00213E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</w:t>
      </w:r>
      <w:r w:rsidR="00213E50">
        <w:rPr>
          <w:rFonts w:ascii="Times New Roman" w:hAnsi="Times New Roman" w:cs="Times New Roman"/>
          <w:sz w:val="28"/>
          <w:szCs w:val="28"/>
        </w:rPr>
        <w:t>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</w:t>
      </w:r>
      <w:r w:rsidR="00846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5BBC">
        <w:rPr>
          <w:rFonts w:ascii="Times New Roman" w:hAnsi="Times New Roman" w:cs="Times New Roman"/>
          <w:sz w:val="28"/>
          <w:szCs w:val="28"/>
        </w:rPr>
        <w:t>с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. </w:t>
      </w:r>
      <w:r w:rsidR="00605BBC">
        <w:rPr>
          <w:rFonts w:ascii="Times New Roman" w:hAnsi="Times New Roman" w:cs="Times New Roman"/>
          <w:sz w:val="28"/>
          <w:szCs w:val="28"/>
        </w:rPr>
        <w:t>Яренск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, </w:t>
      </w:r>
      <w:r w:rsidR="00B2581C">
        <w:rPr>
          <w:rFonts w:ascii="Times New Roman" w:hAnsi="Times New Roman" w:cs="Times New Roman"/>
          <w:sz w:val="28"/>
          <w:szCs w:val="28"/>
        </w:rPr>
        <w:t>ул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. </w:t>
      </w:r>
      <w:r w:rsidR="00605BBC">
        <w:rPr>
          <w:rFonts w:ascii="Times New Roman" w:hAnsi="Times New Roman" w:cs="Times New Roman"/>
          <w:sz w:val="28"/>
          <w:szCs w:val="28"/>
        </w:rPr>
        <w:t>Ивана Фиолетова</w:t>
      </w:r>
      <w:r w:rsidR="00A04440" w:rsidRPr="00A04440">
        <w:rPr>
          <w:rFonts w:ascii="Times New Roman" w:hAnsi="Times New Roman" w:cs="Times New Roman"/>
          <w:sz w:val="28"/>
          <w:szCs w:val="28"/>
        </w:rPr>
        <w:t>,</w:t>
      </w:r>
      <w:r w:rsidR="00B2581C">
        <w:rPr>
          <w:rFonts w:ascii="Times New Roman" w:hAnsi="Times New Roman" w:cs="Times New Roman"/>
          <w:sz w:val="28"/>
          <w:szCs w:val="28"/>
        </w:rPr>
        <w:t xml:space="preserve"> 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д. </w:t>
      </w:r>
      <w:r w:rsidR="0087433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66293">
        <w:rPr>
          <w:rFonts w:ascii="Times New Roman" w:hAnsi="Times New Roman" w:cs="Times New Roman"/>
          <w:sz w:val="28"/>
          <w:szCs w:val="28"/>
        </w:rPr>
        <w:t>,</w:t>
      </w:r>
      <w:r w:rsidR="00213E50">
        <w:rPr>
          <w:rFonts w:ascii="Times New Roman" w:hAnsi="Times New Roman" w:cs="Times New Roman"/>
          <w:sz w:val="28"/>
          <w:szCs w:val="28"/>
        </w:rPr>
        <w:t xml:space="preserve"> не поступило,</w:t>
      </w:r>
      <w:r>
        <w:rPr>
          <w:rFonts w:ascii="Times New Roman" w:hAnsi="Times New Roman" w:cs="Times New Roman"/>
          <w:sz w:val="28"/>
          <w:szCs w:val="28"/>
        </w:rPr>
        <w:t xml:space="preserve"> комиссия рекомендует утвердить </w:t>
      </w:r>
      <w:r w:rsidR="00A56B73">
        <w:rPr>
          <w:rFonts w:ascii="Times New Roman" w:hAnsi="Times New Roman" w:cs="Times New Roman"/>
          <w:sz w:val="28"/>
          <w:szCs w:val="28"/>
        </w:rPr>
        <w:t>схему расположения земельного участка на кадастровом плане территории 29:09:080</w:t>
      </w:r>
      <w:r w:rsidR="00605BBC">
        <w:rPr>
          <w:rFonts w:ascii="Times New Roman" w:hAnsi="Times New Roman" w:cs="Times New Roman"/>
          <w:sz w:val="28"/>
          <w:szCs w:val="28"/>
        </w:rPr>
        <w:t>143</w:t>
      </w:r>
      <w:r w:rsidR="00D7065B">
        <w:rPr>
          <w:rFonts w:ascii="Times New Roman" w:hAnsi="Times New Roman" w:cs="Times New Roman"/>
          <w:sz w:val="28"/>
          <w:szCs w:val="28"/>
        </w:rPr>
        <w:t xml:space="preserve"> 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условно разрешенным видом использования земельного участка: </w:t>
      </w:r>
      <w:r w:rsidR="00A044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алоэтажная многоквартирная жилая застройка</w:t>
      </w:r>
      <w:r w:rsidR="0021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 вида разрешенного использования земельного участка – 2.1.1)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5BC7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Pr="00F36CB2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866293">
        <w:rPr>
          <w:rFonts w:ascii="Times New Roman" w:hAnsi="Times New Roman"/>
          <w:sz w:val="28"/>
          <w:szCs w:val="28"/>
        </w:rPr>
        <w:t>Белоголова И.В.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14043F"/>
    <w:rsid w:val="001D7991"/>
    <w:rsid w:val="00213E50"/>
    <w:rsid w:val="00283EB2"/>
    <w:rsid w:val="0038174D"/>
    <w:rsid w:val="003D2644"/>
    <w:rsid w:val="005C58FB"/>
    <w:rsid w:val="00605BBC"/>
    <w:rsid w:val="006D4B9D"/>
    <w:rsid w:val="007B1332"/>
    <w:rsid w:val="007F246C"/>
    <w:rsid w:val="008466D2"/>
    <w:rsid w:val="00866293"/>
    <w:rsid w:val="0087433F"/>
    <w:rsid w:val="008C6CBE"/>
    <w:rsid w:val="008F5AE7"/>
    <w:rsid w:val="00A04440"/>
    <w:rsid w:val="00A56B73"/>
    <w:rsid w:val="00B2581C"/>
    <w:rsid w:val="00B4012E"/>
    <w:rsid w:val="00BB25B0"/>
    <w:rsid w:val="00BB4238"/>
    <w:rsid w:val="00CB0D5D"/>
    <w:rsid w:val="00D15BC7"/>
    <w:rsid w:val="00D32BBF"/>
    <w:rsid w:val="00D7065B"/>
    <w:rsid w:val="00D72305"/>
    <w:rsid w:val="00E625DF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B8586CD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2023-11-28T07:05:00Z</cp:lastPrinted>
  <dcterms:created xsi:type="dcterms:W3CDTF">2024-01-09T06:24:00Z</dcterms:created>
  <dcterms:modified xsi:type="dcterms:W3CDTF">2024-01-09T06:24:00Z</dcterms:modified>
</cp:coreProperties>
</file>