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1" w:rsidRPr="00020C5A" w:rsidRDefault="006D29A1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120" w:rsidRPr="00020C5A" w:rsidRDefault="0014012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140120" w:rsidRDefault="0014012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>«ЛЕНСКИЙ МУНИЦИПАЛЬНЫЙ РАЙОН»</w:t>
      </w:r>
    </w:p>
    <w:p w:rsidR="00D9528A" w:rsidRPr="00020C5A" w:rsidRDefault="00D9528A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140120" w:rsidRPr="00020C5A" w:rsidRDefault="007D35D3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ФИНАНСОВЫЙ ОТДЕЛ </w:t>
      </w:r>
    </w:p>
    <w:p w:rsidR="00C14D31" w:rsidRPr="00020C5A" w:rsidRDefault="00C14D31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33" w:rsidRPr="00020C5A" w:rsidRDefault="000438F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 А С П</w:t>
      </w:r>
      <w:r w:rsidR="008B489C" w:rsidRPr="00020C5A"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 Р Я Ж Е Н И Е</w:t>
      </w:r>
    </w:p>
    <w:p w:rsidR="0095639F" w:rsidRPr="00020C5A" w:rsidRDefault="0095639F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33" w:rsidRPr="00020C5A" w:rsidRDefault="000438F0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721F2">
        <w:rPr>
          <w:rFonts w:ascii="Times New Roman" w:hAnsi="Times New Roman"/>
          <w:sz w:val="28"/>
          <w:szCs w:val="28"/>
          <w:lang w:val="ru-RU"/>
        </w:rPr>
        <w:t>12</w:t>
      </w:r>
      <w:r w:rsidR="004B7918">
        <w:rPr>
          <w:rFonts w:ascii="Times New Roman" w:hAnsi="Times New Roman"/>
          <w:sz w:val="28"/>
          <w:szCs w:val="28"/>
          <w:lang w:val="ru-RU"/>
        </w:rPr>
        <w:t xml:space="preserve"> июля</w:t>
      </w:r>
      <w:r w:rsidR="0095639F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202</w:t>
      </w:r>
      <w:r w:rsidR="00BC5AAA">
        <w:rPr>
          <w:rFonts w:ascii="Times New Roman" w:hAnsi="Times New Roman"/>
          <w:sz w:val="28"/>
          <w:szCs w:val="28"/>
        </w:rPr>
        <w:t>3</w:t>
      </w:r>
      <w:r w:rsidR="00976B33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C5A">
        <w:rPr>
          <w:rFonts w:ascii="Times New Roman" w:hAnsi="Times New Roman"/>
          <w:sz w:val="28"/>
          <w:szCs w:val="28"/>
          <w:lang w:val="ru-RU"/>
        </w:rPr>
        <w:t>года №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1F2">
        <w:rPr>
          <w:rFonts w:ascii="Times New Roman" w:hAnsi="Times New Roman"/>
          <w:sz w:val="28"/>
          <w:szCs w:val="28"/>
          <w:lang w:val="ru-RU"/>
        </w:rPr>
        <w:t>279</w:t>
      </w:r>
    </w:p>
    <w:p w:rsidR="000438F0" w:rsidRPr="00020C5A" w:rsidRDefault="000438F0" w:rsidP="007D35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>ренск</w:t>
      </w:r>
    </w:p>
    <w:p w:rsidR="00AD67FE" w:rsidRPr="00020C5A" w:rsidRDefault="00976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67FE" w:rsidRPr="00020C5A" w:rsidRDefault="00B64309" w:rsidP="00B643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</w:t>
      </w:r>
      <w:proofErr w:type="gramStart"/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>Порядка санкционирования оплаты денежных обязательств получателей средств бюджета</w:t>
      </w:r>
      <w:proofErr w:type="gramEnd"/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 МО «Ленский муниципальный район» </w:t>
      </w:r>
      <w:r w:rsidR="001D0CE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>и главного администратора источников финансирования дефицита бюджета МО «Ленский муниципальный район»</w:t>
      </w:r>
      <w:r w:rsidR="00976B33"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D67FE" w:rsidRPr="00020C5A" w:rsidRDefault="00AD67FE" w:rsidP="00C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D67FE" w:rsidRPr="00020C5A" w:rsidRDefault="00AD6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309" w:rsidRPr="00020C5A" w:rsidRDefault="00C14D31" w:rsidP="00B64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В соот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ветствии со статьями 219 и 219.2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Бюджетног</w:t>
      </w:r>
      <w:r w:rsidR="007D35D3" w:rsidRPr="00020C5A">
        <w:rPr>
          <w:rFonts w:ascii="Times New Roman" w:hAnsi="Times New Roman"/>
          <w:sz w:val="28"/>
          <w:szCs w:val="28"/>
          <w:lang w:val="ru-RU"/>
        </w:rPr>
        <w:t>о кодекса Российской Феде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рации и  пункта 4 статьи 6 Положения</w:t>
      </w:r>
      <w:r w:rsidR="00B64309" w:rsidRPr="00020C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о бюджетном процессе в МО «Ленский муниципальный район», утвержденного решением Собрания депутатов МО «Ленский муниципальный район» от 18.06.2014 № 34-н (</w:t>
      </w:r>
      <w:r w:rsidR="00B64309" w:rsidRPr="00020C5A">
        <w:rPr>
          <w:rFonts w:ascii="Times New Roman" w:hAnsi="Times New Roman"/>
          <w:bCs/>
          <w:sz w:val="28"/>
          <w:szCs w:val="28"/>
          <w:lang w:val="ru-RU"/>
        </w:rPr>
        <w:t>в редакции от 28.10.2015 № 109-н, от 14.09.2016 № 149-н, от 25.10.2017 № 5-н, от  30.09.2020 № 94-н</w:t>
      </w:r>
      <w:r w:rsidR="001D0CEA">
        <w:rPr>
          <w:rFonts w:ascii="Times New Roman" w:hAnsi="Times New Roman"/>
          <w:bCs/>
          <w:sz w:val="28"/>
          <w:szCs w:val="28"/>
          <w:lang w:val="ru-RU"/>
        </w:rPr>
        <w:t xml:space="preserve">, от </w:t>
      </w:r>
      <w:r w:rsidR="00A57407">
        <w:rPr>
          <w:rFonts w:ascii="Times New Roman" w:hAnsi="Times New Roman"/>
          <w:bCs/>
          <w:sz w:val="28"/>
          <w:szCs w:val="28"/>
          <w:lang w:val="ru-RU"/>
        </w:rPr>
        <w:t>21.06.2023 № 34-н</w:t>
      </w:r>
      <w:r w:rsidR="00B64309" w:rsidRPr="00020C5A">
        <w:rPr>
          <w:rFonts w:ascii="Times New Roman" w:hAnsi="Times New Roman"/>
          <w:bCs/>
          <w:sz w:val="28"/>
          <w:szCs w:val="28"/>
          <w:lang w:val="ru-RU"/>
        </w:rPr>
        <w:t>):</w:t>
      </w:r>
      <w:proofErr w:type="gramEnd"/>
    </w:p>
    <w:p w:rsidR="00AD67FE" w:rsidRPr="00020C5A" w:rsidRDefault="00351680" w:rsidP="00B64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2492" w:rsidRPr="00020C5A">
        <w:rPr>
          <w:rFonts w:ascii="Times New Roman" w:hAnsi="Times New Roman"/>
          <w:sz w:val="28"/>
          <w:szCs w:val="28"/>
          <w:lang w:val="ru-RU"/>
        </w:rPr>
        <w:t>1. Ут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вердить Порядок </w:t>
      </w:r>
      <w:proofErr w:type="gramStart"/>
      <w:r w:rsidR="00B64309" w:rsidRPr="00020C5A">
        <w:rPr>
          <w:rFonts w:ascii="Times New Roman" w:hAnsi="Times New Roman"/>
          <w:sz w:val="28"/>
          <w:szCs w:val="28"/>
          <w:lang w:val="ru-RU"/>
        </w:rPr>
        <w:t>санкционирования оплаты денежных обязательств получателей средств бюджета</w:t>
      </w:r>
      <w:proofErr w:type="gramEnd"/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</w:t>
      </w:r>
      <w:r w:rsidR="001D0C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и главного администратора источников финансирования дефицита бюджета МО «Ленский муниципальный район»</w:t>
      </w:r>
      <w:r w:rsidR="00C1619C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C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619C" w:rsidRPr="00020C5A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распоряжению</w:t>
      </w:r>
      <w:r w:rsidR="00057F68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AB7D1C" w:rsidRPr="00020C5A" w:rsidRDefault="00492C52" w:rsidP="00351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2. Признать утратившим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силу </w:t>
      </w:r>
      <w:r w:rsidR="00A57407">
        <w:rPr>
          <w:rFonts w:ascii="Times New Roman" w:hAnsi="Times New Roman"/>
          <w:bCs/>
          <w:sz w:val="28"/>
          <w:szCs w:val="28"/>
          <w:lang w:val="ru-RU"/>
        </w:rPr>
        <w:t xml:space="preserve">пункт 1 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>распоряжени</w:t>
      </w:r>
      <w:r w:rsidR="00A57407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Финансового отдела Администрации МО «Ленский муниципальный район» от </w:t>
      </w:r>
      <w:r w:rsidR="00A57407">
        <w:rPr>
          <w:rFonts w:ascii="Times New Roman" w:hAnsi="Times New Roman"/>
          <w:bCs/>
          <w:sz w:val="28"/>
          <w:szCs w:val="28"/>
          <w:lang w:val="ru-RU"/>
        </w:rPr>
        <w:t>02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57407">
        <w:rPr>
          <w:rFonts w:ascii="Times New Roman" w:hAnsi="Times New Roman"/>
          <w:bCs/>
          <w:sz w:val="28"/>
          <w:szCs w:val="28"/>
          <w:lang w:val="ru-RU"/>
        </w:rPr>
        <w:t>07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>.20</w:t>
      </w:r>
      <w:r w:rsidR="00A57407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A57407">
        <w:rPr>
          <w:rFonts w:ascii="Times New Roman" w:hAnsi="Times New Roman"/>
          <w:bCs/>
          <w:sz w:val="28"/>
          <w:szCs w:val="28"/>
          <w:lang w:val="ru-RU"/>
        </w:rPr>
        <w:t>270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 «Об утверждении </w:t>
      </w:r>
      <w:proofErr w:type="gramStart"/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Порядка 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санкционирования оплаты денежных обязательств получателей средств бюджета</w:t>
      </w:r>
      <w:proofErr w:type="gramEnd"/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район»».</w:t>
      </w:r>
    </w:p>
    <w:p w:rsidR="005C1121" w:rsidRPr="00020C5A" w:rsidRDefault="005C1121" w:rsidP="00C14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3. Настоящее распоряжение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вступает в силу </w:t>
      </w:r>
      <w:r w:rsidR="00351680" w:rsidRPr="001A47EB">
        <w:rPr>
          <w:rFonts w:ascii="Times New Roman" w:hAnsi="Times New Roman"/>
          <w:sz w:val="28"/>
          <w:szCs w:val="28"/>
          <w:lang w:val="ru-RU"/>
        </w:rPr>
        <w:t xml:space="preserve">с 01 </w:t>
      </w:r>
      <w:r w:rsidR="00B21C75" w:rsidRPr="001A47EB">
        <w:rPr>
          <w:rFonts w:ascii="Times New Roman" w:hAnsi="Times New Roman"/>
          <w:sz w:val="28"/>
          <w:szCs w:val="28"/>
          <w:lang w:val="ru-RU"/>
        </w:rPr>
        <w:t>августа</w:t>
      </w:r>
      <w:r w:rsidR="00351680" w:rsidRPr="001A47E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F7A28" w:rsidRPr="001A47EB">
        <w:rPr>
          <w:rFonts w:ascii="Times New Roman" w:hAnsi="Times New Roman"/>
          <w:sz w:val="28"/>
          <w:szCs w:val="28"/>
          <w:lang w:val="ru-RU"/>
        </w:rPr>
        <w:t>3</w:t>
      </w:r>
      <w:r w:rsidR="00351680" w:rsidRPr="001A47EB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92C52" w:rsidRPr="001A47EB">
        <w:rPr>
          <w:rFonts w:ascii="Times New Roman" w:hAnsi="Times New Roman"/>
          <w:sz w:val="28"/>
          <w:szCs w:val="28"/>
          <w:lang w:val="ru-RU"/>
        </w:rPr>
        <w:t>.</w:t>
      </w:r>
    </w:p>
    <w:p w:rsidR="00492C52" w:rsidRPr="00020C5A" w:rsidRDefault="00492C52" w:rsidP="00C14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4.</w:t>
      </w:r>
      <w:r w:rsidR="00A574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>Настоящее распоряжение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местить на официальном </w:t>
      </w:r>
      <w:r w:rsidRPr="00020C5A">
        <w:rPr>
          <w:rFonts w:ascii="Times New Roman" w:hAnsi="Times New Roman"/>
          <w:sz w:val="28"/>
          <w:szCs w:val="28"/>
          <w:lang w:val="ru-RU"/>
        </w:rPr>
        <w:t>сайте Администрации МО «Ленский муниципальный район»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2C52" w:rsidRPr="00020C5A" w:rsidRDefault="00492C52" w:rsidP="00C14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       5. 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 xml:space="preserve"> испо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>лнением настоящего распоряжения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="000C4F13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C1619C" w:rsidRPr="00020C5A" w:rsidRDefault="00C1619C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1619C" w:rsidRPr="00020C5A" w:rsidRDefault="00C1619C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438F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Заведующий Финансовым отделом</w:t>
      </w:r>
    </w:p>
    <w:p w:rsidR="0035168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Администрации МО</w:t>
      </w:r>
    </w:p>
    <w:p w:rsidR="000438F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              </w:t>
      </w:r>
      <w:r w:rsidR="00C1619C" w:rsidRPr="00020C5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Т.Н.Пятиева</w:t>
      </w:r>
      <w:proofErr w:type="spellEnd"/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AAA" w:rsidRPr="00020C5A" w:rsidRDefault="00C774D5" w:rsidP="00A57407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C5AAA"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ab/>
      </w:r>
      <w:r w:rsidR="00BC5AAA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BC5AAA" w:rsidRPr="00020C5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C5AAA" w:rsidRPr="00BC5AAA" w:rsidRDefault="00BC5AAA" w:rsidP="00A57407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57407" w:rsidRDefault="00A57407" w:rsidP="00A57407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5AAA" w:rsidRPr="00020C5A">
        <w:rPr>
          <w:rFonts w:ascii="Times New Roman" w:hAnsi="Times New Roman" w:cs="Times New Roman"/>
          <w:bCs/>
          <w:sz w:val="28"/>
          <w:szCs w:val="28"/>
        </w:rPr>
        <w:t xml:space="preserve">распоряжением Финансового </w:t>
      </w:r>
      <w:r w:rsidR="001D0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AAA" w:rsidRPr="00020C5A"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1D0CEA" w:rsidRDefault="00BC5AAA" w:rsidP="00A57407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</w:p>
    <w:p w:rsidR="00BC5AAA" w:rsidRPr="00020C5A" w:rsidRDefault="001D0CEA" w:rsidP="00A57407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:rsidR="00BC5AAA" w:rsidRDefault="00BC5AAA" w:rsidP="00A57407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1F2">
        <w:rPr>
          <w:rFonts w:ascii="Times New Roman" w:hAnsi="Times New Roman" w:cs="Times New Roman"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Pr="00020C5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 года</w:t>
      </w:r>
      <w:r w:rsidRPr="00020C5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1F2">
        <w:rPr>
          <w:rFonts w:ascii="Times New Roman" w:hAnsi="Times New Roman" w:cs="Times New Roman"/>
          <w:bCs/>
          <w:sz w:val="28"/>
          <w:szCs w:val="28"/>
        </w:rPr>
        <w:t xml:space="preserve"> 279</w:t>
      </w:r>
    </w:p>
    <w:p w:rsidR="00BC5AAA" w:rsidRDefault="00BC5AAA" w:rsidP="00BC5AA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5AAA" w:rsidRPr="00020C5A" w:rsidRDefault="00BC5AAA" w:rsidP="00BC5AA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5AAA" w:rsidRPr="00BC5AAA" w:rsidRDefault="00BC5AAA" w:rsidP="00BC5AAA">
      <w:pPr>
        <w:pStyle w:val="ConsPlusNormal"/>
        <w:tabs>
          <w:tab w:val="left" w:pos="1134"/>
        </w:tabs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BC5AA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528A" w:rsidRDefault="00BC5AAA" w:rsidP="00D9528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AAA">
        <w:rPr>
          <w:rFonts w:ascii="Times New Roman" w:hAnsi="Times New Roman" w:cs="Times New Roman"/>
          <w:b/>
          <w:bCs/>
          <w:sz w:val="28"/>
          <w:szCs w:val="28"/>
        </w:rPr>
        <w:t xml:space="preserve">санкционирования </w:t>
      </w:r>
      <w:proofErr w:type="gramStart"/>
      <w:r w:rsidRPr="00BC5AAA">
        <w:rPr>
          <w:rFonts w:ascii="Times New Roman" w:hAnsi="Times New Roman" w:cs="Times New Roman"/>
          <w:b/>
          <w:bCs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BC5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«Ленский муниципальный район» </w:t>
      </w:r>
    </w:p>
    <w:p w:rsidR="00D9528A" w:rsidRDefault="00BC5AAA" w:rsidP="00D9528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AAA">
        <w:rPr>
          <w:rFonts w:ascii="Times New Roman" w:hAnsi="Times New Roman" w:cs="Times New Roman"/>
          <w:b/>
          <w:bCs/>
          <w:sz w:val="28"/>
          <w:szCs w:val="28"/>
        </w:rPr>
        <w:t xml:space="preserve">и главных администраторов источников финансирования </w:t>
      </w:r>
    </w:p>
    <w:p w:rsidR="00BC5AAA" w:rsidRDefault="00BC5AAA" w:rsidP="00D9528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AAA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бюджета </w:t>
      </w:r>
      <w:r w:rsidR="001D0CEA"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</w:t>
      </w:r>
    </w:p>
    <w:p w:rsidR="00D9528A" w:rsidRPr="00BC5AAA" w:rsidRDefault="00D9528A" w:rsidP="00D9528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AAA" w:rsidRPr="00BC5AAA" w:rsidRDefault="00BC5AAA" w:rsidP="00BC5AAA">
      <w:pPr>
        <w:pStyle w:val="ConsPlusNormal"/>
        <w:widowControl/>
        <w:numPr>
          <w:ilvl w:val="0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A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6" w:history="1">
        <w:r w:rsidRPr="00BC5AAA">
          <w:rPr>
            <w:rFonts w:ascii="Times New Roman" w:hAnsi="Times New Roman" w:cs="Times New Roman"/>
            <w:sz w:val="28"/>
            <w:szCs w:val="28"/>
          </w:rPr>
          <w:t>пункта 5 статьи 219</w:t>
        </w:r>
      </w:hyperlink>
      <w:r w:rsidRPr="00BC5A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C5AAA">
          <w:rPr>
            <w:rFonts w:ascii="Times New Roman" w:hAnsi="Times New Roman" w:cs="Times New Roman"/>
            <w:sz w:val="28"/>
            <w:szCs w:val="28"/>
          </w:rPr>
          <w:t>статьи 219.2</w:t>
        </w:r>
      </w:hyperlink>
      <w:r w:rsidRPr="00BC5A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Архангельской области и Ненецкому автономному округу (далее - орган Федерального казначейства) оплаты денежных обязательств получателей средств бюджета </w:t>
      </w:r>
      <w:r w:rsidR="00864F96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BC5AAA">
        <w:rPr>
          <w:rFonts w:ascii="Times New Roman" w:hAnsi="Times New Roman" w:cs="Times New Roman"/>
          <w:sz w:val="28"/>
          <w:szCs w:val="28"/>
        </w:rPr>
        <w:t xml:space="preserve">и главных администраторов источников финансирования дефицита бюджета </w:t>
      </w:r>
      <w:r w:rsidR="00864F96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BC5AAA">
        <w:rPr>
          <w:rFonts w:ascii="Times New Roman" w:hAnsi="Times New Roman" w:cs="Times New Roman"/>
          <w:sz w:val="28"/>
          <w:szCs w:val="28"/>
        </w:rPr>
        <w:t>, лицевые счета которых открыты в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BC5AAA" w:rsidRPr="00BC5AAA" w:rsidRDefault="00BC5AAA" w:rsidP="00BC5AAA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 xml:space="preserve">Санкционирование органом Федерального казначейства оплаты денежных обязательств по расходам получателей средств бюджета </w:t>
      </w:r>
      <w:r w:rsidR="00B91B5B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, в целях </w:t>
      </w:r>
      <w:proofErr w:type="spellStart"/>
      <w:r w:rsidRPr="00BC5AA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BC5AAA">
        <w:rPr>
          <w:rFonts w:ascii="Times New Roman" w:hAnsi="Times New Roman"/>
          <w:sz w:val="28"/>
          <w:szCs w:val="28"/>
          <w:lang w:val="ru-RU"/>
        </w:rPr>
        <w:t xml:space="preserve"> которых бюджету предоставляются субсидии, иные межбюджетные трансферты из областного бюджета в целях </w:t>
      </w:r>
      <w:proofErr w:type="spellStart"/>
      <w:r w:rsidRPr="00BC5AA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BC5AAA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обязательств, возникающих при выполнении органами местного самоуправления полномочий по вопросам местного значения, в целях </w:t>
      </w:r>
      <w:proofErr w:type="spellStart"/>
      <w:r w:rsidRPr="00BC5AA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BC5AAA">
        <w:rPr>
          <w:rFonts w:ascii="Times New Roman" w:hAnsi="Times New Roman"/>
          <w:sz w:val="28"/>
          <w:szCs w:val="28"/>
          <w:lang w:val="ru-RU"/>
        </w:rPr>
        <w:t xml:space="preserve"> которых предоставляется из федерального бюджета субсидия бюджету Архангельской области, во исполнение пункта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 7 статьи 132 Бюджетного кодекса Российской Федерации, осуществляется в соответствии с Порядком проведения санкционирования оплаты денежных обязательств </w:t>
      </w: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 расходам получателей средств бюджета субъекта Российской Федерации, в целях </w:t>
      </w:r>
      <w:proofErr w:type="spellStart"/>
      <w:r w:rsidRPr="00BC5AA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BC5AAA">
        <w:rPr>
          <w:rFonts w:ascii="Times New Roman" w:hAnsi="Times New Roman"/>
          <w:sz w:val="28"/>
          <w:szCs w:val="28"/>
          <w:lang w:val="ru-RU"/>
        </w:rPr>
        <w:t xml:space="preserve"> которых предоставляется субсидия из федерального бюджета бюджету субъекта Российской Федерации, утвержденным приказом Министерства финансов Российской Федерации от 12 декабря 2017 года </w:t>
      </w:r>
      <w:r w:rsidRPr="00BC5AAA">
        <w:rPr>
          <w:rFonts w:ascii="Times New Roman" w:hAnsi="Times New Roman"/>
          <w:sz w:val="28"/>
          <w:szCs w:val="28"/>
        </w:rPr>
        <w:t>N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223н. </w:t>
      </w:r>
    </w:p>
    <w:p w:rsidR="00BC5AAA" w:rsidRPr="00BC5AAA" w:rsidRDefault="00BC5AAA" w:rsidP="00BC5AAA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 xml:space="preserve">Санкционирование органом Федерального казначейства оплаты денежных обязательств по расходам получателей средств </w:t>
      </w:r>
      <w:r w:rsidR="00B91B5B" w:rsidRPr="00B91B5B">
        <w:rPr>
          <w:rFonts w:ascii="Times New Roman" w:hAnsi="Times New Roman"/>
          <w:sz w:val="28"/>
          <w:szCs w:val="28"/>
          <w:lang w:val="ru-RU"/>
        </w:rPr>
        <w:t>бюджета МО «Ленский муниципальный район»</w:t>
      </w:r>
      <w:r w:rsidRPr="00BC5AAA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в случае предоставления из федерального бюджета областному бюджету иного межбюджетного трансферта в целях </w:t>
      </w:r>
      <w:proofErr w:type="spellStart"/>
      <w:r w:rsidRPr="00BC5AA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BC5AAA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значения, во исполнение пункта </w:t>
      </w:r>
      <w:r w:rsidRPr="00BC5AAA">
        <w:rPr>
          <w:rFonts w:ascii="Times New Roman" w:hAnsi="Times New Roman"/>
          <w:sz w:val="28"/>
          <w:szCs w:val="28"/>
          <w:lang w:val="ru-RU"/>
        </w:rPr>
        <w:lastRenderedPageBreak/>
        <w:t>4 статьи 132.1 Бюджетного кодекса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осуществляется в соответствии с Порядком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Pr="00BC5AA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BC5AAA">
        <w:rPr>
          <w:rFonts w:ascii="Times New Roman" w:hAnsi="Times New Roman"/>
          <w:sz w:val="28"/>
          <w:szCs w:val="28"/>
          <w:lang w:val="ru-RU"/>
        </w:rPr>
        <w:t xml:space="preserve"> которых предоставляется иной межбюджетный трансферт, имеющий целевое назначение, из федерального бюджета бюджету субъекта Российской Федерации, утвержденным приказом Министерства финансов Российской Федерации от 27.12.2019 </w:t>
      </w:r>
      <w:r w:rsidRPr="00BC5AAA">
        <w:rPr>
          <w:rFonts w:ascii="Times New Roman" w:hAnsi="Times New Roman"/>
          <w:sz w:val="28"/>
          <w:szCs w:val="28"/>
        </w:rPr>
        <w:t>N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257н.</w:t>
      </w:r>
    </w:p>
    <w:p w:rsidR="00BC5AAA" w:rsidRPr="00BC5AAA" w:rsidRDefault="00BC5AAA" w:rsidP="00BC5AAA">
      <w:pPr>
        <w:pStyle w:val="ConsPlusNormal"/>
        <w:widowControl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получатели средств</w:t>
      </w:r>
      <w:r w:rsidR="00B91B5B">
        <w:rPr>
          <w:rFonts w:ascii="Times New Roman" w:hAnsi="Times New Roman" w:cs="Times New Roman"/>
          <w:sz w:val="28"/>
          <w:szCs w:val="28"/>
        </w:rPr>
        <w:t xml:space="preserve"> </w:t>
      </w:r>
      <w:r w:rsidRPr="00BC5AAA">
        <w:rPr>
          <w:rFonts w:ascii="Times New Roman" w:hAnsi="Times New Roman" w:cs="Times New Roman"/>
          <w:sz w:val="28"/>
          <w:szCs w:val="28"/>
        </w:rPr>
        <w:t xml:space="preserve"> </w:t>
      </w:r>
      <w:r w:rsidR="00B91B5B" w:rsidRPr="00BC5A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1B5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BC5AAA">
        <w:rPr>
          <w:rFonts w:ascii="Times New Roman" w:hAnsi="Times New Roman" w:cs="Times New Roman"/>
          <w:sz w:val="28"/>
          <w:szCs w:val="28"/>
        </w:rPr>
        <w:t xml:space="preserve"> (далее – Получатели), главные администраторы источников финансирования дефицита </w:t>
      </w:r>
      <w:r w:rsidR="00B91B5B" w:rsidRPr="00BC5A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1B5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BC5AAA">
        <w:rPr>
          <w:rFonts w:ascii="Times New Roman" w:hAnsi="Times New Roman" w:cs="Times New Roman"/>
          <w:sz w:val="28"/>
          <w:szCs w:val="28"/>
        </w:rPr>
        <w:t xml:space="preserve"> (далее – Администраторы) представляют в орган Федерального казначейства по месту их обслуживания распоряжения о совершении казначейских платежей (далее – Распоряжение) по формам, утвержденным приказом Федерального казначейства.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При наличии электронного документооборота между Получателем, Администратором и органом Федерального казначейства Распоряжение представляется в электронном виде с применением электронной подписи (далее – электронный вид). При отсутствии электронного документооборота Распоряжение представляется на бумажном носителе с одновременным представлением на электронном носителе (далее – бумажный носитель).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>Распоряжение подписывается руководителем и главным бухгалтером (иными уполномоченными руководителем лицами) Получателя (Администратора), указанными в Карточке образцов подписей к лицевым счетам, представленной Получателем (Администратором) в орган Федерального казначейства в порядке, установленном для открытия соответствующего лицевого счета.</w:t>
      </w:r>
    </w:p>
    <w:p w:rsidR="00BC5AAA" w:rsidRPr="00BC5AAA" w:rsidRDefault="00BC5AAA" w:rsidP="00B91B5B">
      <w:pPr>
        <w:pStyle w:val="ConsPlusNormal"/>
        <w:widowControl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руководителем органа Федерального казначейства работник не позднее рабочего дня, следующего за днем представления Получателем (Администратором) </w:t>
      </w:r>
      <w:r w:rsidRPr="00BC5AAA">
        <w:rPr>
          <w:rFonts w:ascii="Times New Roman" w:hAnsi="Times New Roman" w:cs="Times New Roman"/>
          <w:sz w:val="28"/>
          <w:szCs w:val="28"/>
        </w:rPr>
        <w:t>Распоряжения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 в орган Федерального казначейства, проверяет </w:t>
      </w:r>
      <w:r w:rsidRPr="00BC5AAA">
        <w:rPr>
          <w:rFonts w:ascii="Times New Roman" w:hAnsi="Times New Roman" w:cs="Times New Roman"/>
          <w:sz w:val="28"/>
          <w:szCs w:val="28"/>
        </w:rPr>
        <w:t>Распоряжение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5AA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C5A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1B5B" w:rsidRDefault="00BC5AAA" w:rsidP="00B91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соответствие установленной форме,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наличие в нем реквизитов и показателей, предусмотренных пунктом 4 настоящего Порядка;</w:t>
      </w:r>
    </w:p>
    <w:p w:rsidR="00BC5AAA" w:rsidRPr="00D9528A" w:rsidRDefault="00BC5AAA" w:rsidP="00B91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528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наличие документов, предусмотренных </w:t>
      </w:r>
      <w:hyperlink w:anchor="Par101" w:history="1">
        <w:r w:rsidRPr="00D9528A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пунктом </w:t>
        </w:r>
      </w:hyperlink>
      <w:r w:rsidRPr="00D9528A">
        <w:rPr>
          <w:rFonts w:ascii="Times New Roman" w:hAnsi="Times New Roman"/>
          <w:color w:val="000000"/>
          <w:sz w:val="28"/>
          <w:szCs w:val="28"/>
          <w:lang w:val="ru-RU"/>
        </w:rPr>
        <w:t>6 настоящего Порядка;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требованиям, установленным </w:t>
      </w:r>
      <w:hyperlink w:anchor="Par125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пунктами 8</w:t>
        </w:r>
      </w:hyperlink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6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BC5AAA">
        <w:rPr>
          <w:rFonts w:ascii="Times New Roman" w:hAnsi="Times New Roman" w:cs="Times New Roman"/>
          <w:color w:val="000000"/>
          <w:sz w:val="28"/>
          <w:szCs w:val="28"/>
        </w:rPr>
        <w:t>2 настоящего Порядка;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подписей в </w:t>
      </w:r>
      <w:r w:rsidRPr="00BC5AAA">
        <w:rPr>
          <w:rFonts w:ascii="Times New Roman" w:hAnsi="Times New Roman" w:cs="Times New Roman"/>
          <w:sz w:val="28"/>
          <w:szCs w:val="28"/>
        </w:rPr>
        <w:t>Распоряжении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 имеющимся образцам, представленным Получателем (Администратором) в порядке, установленном для открытия соответствующего лицевого счета.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C5AAA">
        <w:rPr>
          <w:rFonts w:ascii="Times New Roman" w:hAnsi="Times New Roman" w:cs="Times New Roman"/>
          <w:sz w:val="28"/>
          <w:szCs w:val="28"/>
        </w:rPr>
        <w:t>Распоряжение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с учетом положений </w:t>
      </w:r>
      <w:hyperlink w:anchor="Par98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пункта 5</w:t>
        </w:r>
      </w:hyperlink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на</w:t>
      </w:r>
      <w:r w:rsidRPr="00BC5AAA">
        <w:rPr>
          <w:rFonts w:ascii="Times New Roman" w:hAnsi="Times New Roman" w:cs="Times New Roman"/>
          <w:sz w:val="28"/>
          <w:szCs w:val="28"/>
        </w:rPr>
        <w:t xml:space="preserve"> наличие в ней следующих реквизитов и показателей: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1) номера соответствующего лицевого счета, открытого Получателю (Администратору);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в валюте Российской </w:t>
      </w:r>
      <w:r w:rsidRPr="00BC5AAA">
        <w:rPr>
          <w:rFonts w:ascii="Times New Roman" w:hAnsi="Times New Roman" w:cs="Times New Roman"/>
          <w:sz w:val="28"/>
          <w:szCs w:val="28"/>
        </w:rPr>
        <w:lastRenderedPageBreak/>
        <w:t>Федерации, в рублевом эквиваленте, исчисленном на дату оформления Распоряжения;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4) номера учтенного в органе Федерального 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>казначейства бюджетного обязательства Получателя (при его наличии) (далее – бюджетное обязательство);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>5) вида средств;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по </w:t>
      </w:r>
      <w:r w:rsidRPr="00BC5AAA">
        <w:rPr>
          <w:rFonts w:ascii="Times New Roman" w:hAnsi="Times New Roman" w:cs="Times New Roman"/>
          <w:sz w:val="28"/>
          <w:szCs w:val="28"/>
        </w:rPr>
        <w:t>Распоряжению;</w:t>
      </w:r>
    </w:p>
    <w:p w:rsidR="00BC5AAA" w:rsidRPr="00BC5AAA" w:rsidRDefault="00BC5AAA" w:rsidP="00B91B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>7) данных для осуществления налоговых и иных обязательных платежей в бюджеты бюджетной системы Российской Федерации в соответствии с требованиями, установленными Министерством финансов Российской Федерации;</w:t>
      </w:r>
    </w:p>
    <w:p w:rsidR="00BC5AAA" w:rsidRPr="00BC5AAA" w:rsidRDefault="00BC5AAA" w:rsidP="00B91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8) реквизитов (номер, дата) и предмета муниципального контракта (договора, соглашения) или нормативного правового акта, являющихся основанием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для принятия Получателем бюджетного обязательства:</w:t>
      </w:r>
    </w:p>
    <w:p w:rsidR="00BC5AAA" w:rsidRPr="00BC5AAA" w:rsidRDefault="00BC5AAA" w:rsidP="00B91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>муниципального контракта (договора), изменения к муниципальному контракту (договору) на поставку товаров, выполнение работ, оказание услуг для муниципальных нужд;</w:t>
      </w:r>
    </w:p>
    <w:p w:rsidR="00BC5AAA" w:rsidRPr="00BC5AAA" w:rsidRDefault="00BC5AAA" w:rsidP="00B91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>договора аренды;</w:t>
      </w:r>
    </w:p>
    <w:p w:rsidR="00BC5AAA" w:rsidRPr="00BC5AAA" w:rsidRDefault="00BC5AAA" w:rsidP="00B91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и (или) реквизитов (тип, номер, дата) документа, подтверждающего возникновение денежного обязательства при поставке товаров (товарная накладная, и (или) акт приемки-передачи, и (или) счет-фактура), выполнении работ, оказании услуг (акт выполненных работ (услуг),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Федерации, Архангельской области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91B5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«Ленский муниципальный район» </w:t>
      </w:r>
      <w:r w:rsidRPr="00BC5AAA">
        <w:rPr>
          <w:rFonts w:ascii="Times New Roman" w:hAnsi="Times New Roman"/>
          <w:bCs/>
          <w:sz w:val="28"/>
          <w:szCs w:val="28"/>
          <w:lang w:val="ru-RU"/>
        </w:rPr>
        <w:t>Архангельской области</w:t>
      </w:r>
      <w:r w:rsidRPr="00BC5AAA">
        <w:rPr>
          <w:rFonts w:ascii="Times New Roman" w:hAnsi="Times New Roman"/>
          <w:sz w:val="28"/>
          <w:szCs w:val="28"/>
          <w:lang w:val="ru-RU"/>
        </w:rPr>
        <w:t>;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 xml:space="preserve">9) уникального номера реестровой записи реестра соглашений (договоров) о предоставлении из федерального бюджета субсидий, субвенций, иных межбюджетных трансфертов, имеющих целевое назначение, </w:t>
      </w:r>
      <w:r w:rsidR="00B91B5B" w:rsidRPr="00B91B5B">
        <w:rPr>
          <w:rFonts w:ascii="Times New Roman" w:hAnsi="Times New Roman"/>
          <w:sz w:val="28"/>
          <w:szCs w:val="28"/>
          <w:lang w:val="ru-RU"/>
        </w:rPr>
        <w:t>бюджет</w:t>
      </w:r>
      <w:r w:rsidR="00B91B5B">
        <w:rPr>
          <w:rFonts w:ascii="Times New Roman" w:hAnsi="Times New Roman"/>
          <w:sz w:val="28"/>
          <w:szCs w:val="28"/>
          <w:lang w:val="ru-RU"/>
        </w:rPr>
        <w:t>у</w:t>
      </w:r>
      <w:r w:rsidR="00B91B5B" w:rsidRPr="00B91B5B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, присвоенного в соответствии с приказом Министерства финансов Российской Федерации от 30 июля 2020 года </w:t>
      </w:r>
      <w:r w:rsidRPr="00BC5AAA">
        <w:rPr>
          <w:rFonts w:ascii="Times New Roman" w:hAnsi="Times New Roman"/>
          <w:sz w:val="28"/>
          <w:szCs w:val="28"/>
        </w:rPr>
        <w:t>N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153н соглашению о предоставлении из федерального бюджета субсидий, субвенций, иных межбюджетных трансфертов, имеющих целевое назначение, бюджету Архангельской области в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>, когда в рамках одного межбюджетного трансферта заключено несколько соглашений, оплата по которым осуществляется по одному коду классификации расходов бюджета;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 xml:space="preserve">10) номера лицевого счета и соответствующего аналитического номера раздела на лицевом счете (при наличии), открытого поставщику (подрядчику, исполнителю, получателю денежных средств) в органе Федерального казначейства для казначейского сопровождения, идентификатора государственного (муниципального) контракта, договора (соглашения), присвоенного муниципальному контракту (контракту), договору, соглашению, источника поступления целевых средств, согласно приложению № 2 к Порядку осуществления территориальными органами Федерального казначейства санкционирования операций со средствами участников </w:t>
      </w:r>
      <w:r w:rsidRPr="00BC5AAA">
        <w:rPr>
          <w:rFonts w:ascii="Times New Roman" w:hAnsi="Times New Roman"/>
          <w:sz w:val="28"/>
          <w:szCs w:val="28"/>
          <w:lang w:val="ru-RU"/>
        </w:rPr>
        <w:lastRenderedPageBreak/>
        <w:t>казначейского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 сопровождения при казначейском сопровождении целевых средств и применения мер реагирования при проведении бюджетного мониторинга в системе казначейских платежей - в случае, если средства по муниципальному контракту (контракту), договору, соглашению подлежат казначейскому сопровождению в соответствии с законодательством Российской Федерации.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ar86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 </w:t>
        </w:r>
      </w:hyperlink>
      <w:r w:rsidRPr="00BC5A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C5AAA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 в отношении:</w:t>
      </w:r>
    </w:p>
    <w:p w:rsid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Распоряжения при оплате по договору на оказание услуг, выполнение работ, заключенному получателем с физическим лицом, не являющимся индивидуальным </w:t>
      </w:r>
      <w:r w:rsidRPr="001A47EB">
        <w:rPr>
          <w:rFonts w:ascii="Times New Roman" w:hAnsi="Times New Roman"/>
          <w:sz w:val="28"/>
          <w:szCs w:val="28"/>
          <w:lang w:val="ru-RU"/>
        </w:rPr>
        <w:t>предпринимателем;</w:t>
      </w:r>
    </w:p>
    <w:p w:rsidR="00B76778" w:rsidRPr="00BC5AAA" w:rsidRDefault="00B76778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Распоряжения при перечислении ср</w:t>
      </w:r>
      <w:r w:rsidR="001A47EB">
        <w:rPr>
          <w:rFonts w:ascii="Times New Roman" w:hAnsi="Times New Roman"/>
          <w:sz w:val="28"/>
          <w:szCs w:val="28"/>
          <w:lang w:val="ru-RU"/>
        </w:rPr>
        <w:t>е</w:t>
      </w:r>
      <w:proofErr w:type="gramStart"/>
      <w:r w:rsidR="001A47EB">
        <w:rPr>
          <w:rFonts w:ascii="Times New Roman" w:hAnsi="Times New Roman"/>
          <w:sz w:val="28"/>
          <w:szCs w:val="28"/>
          <w:lang w:val="ru-RU"/>
        </w:rPr>
        <w:t>дств в с</w:t>
      </w:r>
      <w:proofErr w:type="gramEnd"/>
      <w:r w:rsidR="001A47EB">
        <w:rPr>
          <w:rFonts w:ascii="Times New Roman" w:hAnsi="Times New Roman"/>
          <w:sz w:val="28"/>
          <w:szCs w:val="28"/>
          <w:lang w:val="ru-RU"/>
        </w:rPr>
        <w:t>оответствии с соглашением о предоставлении межбюджетных трансфертов бюджетам поселений, за исключением конкретно оговоренных пунктов;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>Распоряжения на обеспечение наличными денежными средствами или на перечисление на банковские карты.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Требования </w:t>
      </w:r>
      <w:hyperlink w:anchor="Par86" w:history="1">
        <w:r w:rsidRPr="00BC5AAA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подпункта </w:t>
        </w:r>
      </w:hyperlink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настоящего пункта Порядка в части договоров (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муниципальных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контрактов) не применяются в отношении Распоряжения при оплате товаров, выполнении работ, оказании услуг, в случаях, когда заключение договоров (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муниципальных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контрактов) законодательством Российской Федерации не предусмотрено.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86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 </w:t>
        </w:r>
      </w:hyperlink>
      <w:r w:rsidRPr="00BC5A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C5AAA">
        <w:rPr>
          <w:rFonts w:ascii="Times New Roman" w:hAnsi="Times New Roman" w:cs="Times New Roman"/>
          <w:sz w:val="28"/>
          <w:szCs w:val="28"/>
        </w:rPr>
        <w:t xml:space="preserve"> настоящего пункта Порядка в части документов, за исключением договоров (муниципальных контрактов), договоров аренды, не применяются в отношении Распоряжения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>: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5AA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контракта);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>оплате по договору аренды;</w:t>
      </w:r>
    </w:p>
    <w:p w:rsidR="000B46C2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A47EB">
        <w:rPr>
          <w:rFonts w:ascii="Times New Roman" w:hAnsi="Times New Roman"/>
          <w:color w:val="000000"/>
          <w:sz w:val="28"/>
          <w:szCs w:val="28"/>
          <w:lang w:val="ru-RU"/>
        </w:rPr>
        <w:t>перечислении</w:t>
      </w:r>
      <w:proofErr w:type="gramEnd"/>
      <w:r w:rsidRPr="001A47EB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 в соответствии с нормативным правовым актом о предоставлении субсидии юридическому лицу</w:t>
      </w:r>
      <w:r w:rsidR="000B46C2" w:rsidRPr="001A47E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5AAA" w:rsidRPr="00BC5AAA" w:rsidRDefault="000B46C2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перечисление 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дств</w:t>
      </w:r>
      <w:r w:rsidR="001A47E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</w:t>
      </w:r>
      <w:proofErr w:type="gramEnd"/>
      <w:r w:rsidR="001A47EB">
        <w:rPr>
          <w:rFonts w:ascii="Times New Roman" w:hAnsi="Times New Roman"/>
          <w:color w:val="000000"/>
          <w:sz w:val="28"/>
          <w:szCs w:val="28"/>
          <w:lang w:val="ru-RU"/>
        </w:rPr>
        <w:t>оответствии с нормативным правовым актом о предоставлении межбюджетного трансферта</w:t>
      </w:r>
      <w:r w:rsidR="00BC5AAA" w:rsidRPr="00BC5AA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Pr="001A47EB">
        <w:rPr>
          <w:rFonts w:ascii="Times New Roman" w:hAnsi="Times New Roman" w:cs="Times New Roman"/>
          <w:color w:val="000000"/>
          <w:sz w:val="28"/>
          <w:szCs w:val="28"/>
        </w:rPr>
        <w:t>одного бюджетного обязательства Получателя (Администратора)</w:t>
      </w:r>
      <w:r w:rsidR="001A47EB" w:rsidRPr="001A47EB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когда источником финансового обеспечения расходов Получателя (Администратора) являются межбюджетные трансферты из федерального бюджета</w:t>
      </w:r>
      <w:r w:rsidRPr="001A47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Получатель для оплаты денежных обязательств, возникающих по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муниципальным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контрактам на поставку товаров, выполнение работ, оказание услуг, по договорам аренды указывает в Распоряжении реквизиты и предмет соответствующего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контракта, договора аренды, а также реквизиты документа, подтверждающего возникновение денежного обязательства.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В случае, когда заключение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контракта на поставку товаров, выполнение работ, оказание услуг не предусмотрено законодательством Российской Федерации, в Распоряжении указываются только реквизиты соответствующего документа, подтверждающего возникновение денежного обязательства, в </w:t>
      </w:r>
      <w:r w:rsidRPr="00BC5AAA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соответствии с требованиями, установленными в подпункте 8 пункта 4 настоящего Порядка. 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Для оплаты денежных обязательств по авансовым платежам в соответствии с условиями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контракта, а также денежных обязательств по договору аренды в Распоряжении могут не указываться реквизиты документов, подтверждающих возникновение денежных обязательств, в соответствии с требованиями, установленными в подпункте 8 пункта 4 настоящего Порядка.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 xml:space="preserve">Для подтверждения возникновения денежного обязательства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Получатель представляет в орган Федерального казначейства вместе с </w:t>
      </w:r>
      <w:r w:rsidRPr="00BC5AAA"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указанные в нем в соответствии с </w:t>
      </w:r>
      <w:hyperlink w:anchor="Par86" w:history="1">
        <w:r w:rsidRPr="00BC5AAA">
          <w:rPr>
            <w:rFonts w:ascii="Times New Roman" w:hAnsi="Times New Roman"/>
            <w:color w:val="000000"/>
            <w:sz w:val="28"/>
            <w:szCs w:val="28"/>
            <w:lang w:val="ru-RU"/>
          </w:rPr>
          <w:t>подпунктом 8 пункта 4</w:t>
        </w:r>
      </w:hyperlink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  и пунктом 5 настоящего Порядка 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соответствующий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муниципальный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 на поставку товаров, выполнение работ, оказание услуг, договор или договор аренды и (или) документ, подтверждающий возникновение денежного обязательства (далее - документ-основание), за исключением документов-оснований, ранее представленных в орган Федерального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 казначейства для постановки на учет соответствующего бюджетного обязательства.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AA">
        <w:rPr>
          <w:rFonts w:ascii="Times New Roman" w:hAnsi="Times New Roman" w:cs="Times New Roman"/>
          <w:color w:val="000000"/>
          <w:sz w:val="28"/>
          <w:szCs w:val="28"/>
        </w:rPr>
        <w:t>Получатели представляют в орган Федерального казначейства документ-основание в форме электронной копии</w:t>
      </w:r>
      <w:r w:rsidRPr="00BC5AAA">
        <w:rPr>
          <w:rFonts w:ascii="Times New Roman" w:hAnsi="Times New Roman" w:cs="Times New Roman"/>
          <w:sz w:val="28"/>
          <w:szCs w:val="28"/>
        </w:rPr>
        <w:t xml:space="preserve"> бумажного документа, созданной посредством его сканирования, или копии электронного документа, подтвержденные электронной подписью уполномоченного лица Получателя (далее - электронная копия документа-основания).</w:t>
      </w:r>
      <w:proofErr w:type="gramEnd"/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носителе, заверенный подписью руководителя и печатью Получателя средств бюджета </w:t>
      </w:r>
      <w:r w:rsidR="00B91B5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BC5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Отсутствием технической возможности являются: поломка или выход из строя сканирующей техники, о чем Получатель извещает орган Федерального казначейства письменно при предоставлении документов-оснований.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В случае отсутствия сканирующей техники (до момента ее приобретения) Получатель представляет документы-основания на бумажном носителе вместе с письменным извещением органа Федерального казначейства от имени главного распорядителя об отсутствии у конкретного Получателя сканирующей техники и о дате начала предоставления им документов-оснований в электронном виде. 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документа-основания на бумажном носителе и при наличии технической возможности у органа Федерального казначейства уполномоченный работник органа 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казначейства формирует электронную копию документа-основания </w:t>
      </w:r>
      <w:r w:rsidRPr="00BC5AAA">
        <w:rPr>
          <w:rFonts w:ascii="Times New Roman" w:hAnsi="Times New Roman" w:cs="Times New Roman"/>
          <w:sz w:val="28"/>
          <w:szCs w:val="28"/>
        </w:rPr>
        <w:t>и подписывает ее своей электронной подписью. Орган Федерального казначейства не вправе вносить изменения в электронную копию документа-основания.</w:t>
      </w:r>
    </w:p>
    <w:p w:rsidR="00BC5AAA" w:rsidRPr="00BC5AAA" w:rsidRDefault="00BC5AAA" w:rsidP="00BC5A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Прилагаемый к Распоряжению документ-основание на бумажном носителе подлежит возврату Получателю. </w:t>
      </w:r>
    </w:p>
    <w:p w:rsidR="00BC5AAA" w:rsidRPr="00BC5AAA" w:rsidRDefault="00BC5AAA" w:rsidP="000B46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bCs/>
          <w:sz w:val="28"/>
          <w:szCs w:val="28"/>
          <w:lang w:val="ru-RU"/>
        </w:rPr>
        <w:t xml:space="preserve">Получатели – пользователи объектов муниципальной собственности, которые </w:t>
      </w:r>
      <w:r w:rsidRPr="00BC5AA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осуществляют возмещение коммунальных услуг учреждению, в оперативном управлении которого находится объект основных средств, по которому у данного </w:t>
      </w:r>
      <w:r w:rsidRPr="00BC5AAA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учреждения заключены</w:t>
      </w:r>
      <w:r w:rsidRPr="00BC5AAA">
        <w:rPr>
          <w:rFonts w:ascii="Times New Roman" w:hAnsi="Times New Roman"/>
          <w:bCs/>
          <w:sz w:val="28"/>
          <w:szCs w:val="28"/>
          <w:lang w:val="ru-RU"/>
        </w:rPr>
        <w:t xml:space="preserve"> договоры со снабжающими организациями (водоснабжение, водоотведение, тепловой энергии, </w:t>
      </w:r>
      <w:r w:rsidRPr="00BC5AAA">
        <w:rPr>
          <w:rFonts w:ascii="Times New Roman" w:hAnsi="Times New Roman"/>
          <w:bCs/>
          <w:color w:val="000000"/>
          <w:sz w:val="28"/>
          <w:szCs w:val="28"/>
          <w:lang w:val="ru-RU"/>
        </w:rPr>
        <w:t>электрической энергии), для подтверждения возникновения денежных обязательств представляют в орган Федерального казначейства соглашение (договор) о распределении коммунальных услуг и акт распределения коммунальных услуг между сторонами или договор</w:t>
      </w:r>
      <w:proofErr w:type="gramEnd"/>
      <w:r w:rsidRPr="00BC5AA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 возмещение коммунальных услуг, акт оказанных услуг.</w:t>
      </w:r>
    </w:p>
    <w:p w:rsidR="00BC5AAA" w:rsidRPr="00BC5AAA" w:rsidRDefault="00BC5AAA" w:rsidP="000B46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ab/>
        <w:t>7.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Требования, установленные </w:t>
      </w:r>
      <w:hyperlink w:anchor="Par101" w:history="1">
        <w:r w:rsidRPr="00BC5AAA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пунктом </w:t>
        </w:r>
      </w:hyperlink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настоящего Порядка, не распространяются на санкционирование оплаты денежных обязательств, связанных </w:t>
      </w: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>: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операциями по расчетам с подотчетными лицами учреждений;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AAA">
        <w:rPr>
          <w:rFonts w:ascii="Times New Roman" w:hAnsi="Times New Roman" w:cs="Times New Roman"/>
          <w:sz w:val="28"/>
          <w:szCs w:val="28"/>
        </w:rPr>
        <w:t>социальными выплатами населению;</w:t>
      </w:r>
    </w:p>
    <w:p w:rsidR="00BC5AAA" w:rsidRPr="00BC5AAA" w:rsidRDefault="00BC5AAA" w:rsidP="00D9528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предоставлением бюджетных инвестиций юридическим лицам, не являющимися муниципальными учреждениями;</w:t>
      </w:r>
    </w:p>
    <w:p w:rsidR="00BC5AAA" w:rsidRPr="00BC5AAA" w:rsidRDefault="00BC5AAA" w:rsidP="00D9528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предоставлением субсидий юридическим лицам, индивидуальным предпринимателям, физическим лицам – производителям товаров, работ, услуг; 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обслуживанием муниципального долга;</w:t>
      </w:r>
    </w:p>
    <w:p w:rsidR="00A005AE" w:rsidRDefault="00BC5AAA" w:rsidP="00D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исполнением судебных актов по искам к </w:t>
      </w:r>
      <w:r w:rsidR="00B91B5B">
        <w:rPr>
          <w:rFonts w:ascii="Times New Roman" w:hAnsi="Times New Roman"/>
          <w:sz w:val="28"/>
          <w:szCs w:val="28"/>
          <w:lang w:val="ru-RU"/>
        </w:rPr>
        <w:t xml:space="preserve">муниципальному образованию «Ленский муниципальный район» 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Архангельской области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B91B5B">
        <w:rPr>
          <w:rFonts w:ascii="Times New Roman" w:hAnsi="Times New Roman"/>
          <w:sz w:val="28"/>
          <w:szCs w:val="28"/>
          <w:lang w:val="ru-RU"/>
        </w:rPr>
        <w:t xml:space="preserve">Ленского муниципального района </w:t>
      </w:r>
      <w:r w:rsidRPr="00BC5AAA">
        <w:rPr>
          <w:rFonts w:ascii="Times New Roman" w:hAnsi="Times New Roman"/>
          <w:sz w:val="28"/>
          <w:szCs w:val="28"/>
          <w:lang w:val="ru-RU"/>
        </w:rPr>
        <w:t>Архангельской области либо должностных лиц этих органов</w:t>
      </w:r>
      <w:r w:rsidR="00A005AE">
        <w:rPr>
          <w:rFonts w:ascii="Times New Roman" w:hAnsi="Times New Roman"/>
          <w:sz w:val="28"/>
          <w:szCs w:val="28"/>
          <w:lang w:val="ru-RU"/>
        </w:rPr>
        <w:t>;</w:t>
      </w:r>
    </w:p>
    <w:p w:rsidR="00BC5AAA" w:rsidRPr="00BC5AAA" w:rsidRDefault="00A005AE" w:rsidP="00D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46C2">
        <w:rPr>
          <w:rFonts w:ascii="Times New Roman" w:hAnsi="Times New Roman"/>
          <w:sz w:val="28"/>
          <w:szCs w:val="28"/>
          <w:lang w:val="ru-RU"/>
        </w:rPr>
        <w:t>предоставление межбюджетных трансфертов бюджетам поселений</w:t>
      </w:r>
      <w:r w:rsidR="00BC5AAA" w:rsidRPr="000B46C2">
        <w:rPr>
          <w:rFonts w:ascii="Times New Roman" w:hAnsi="Times New Roman"/>
          <w:sz w:val="28"/>
          <w:szCs w:val="28"/>
          <w:lang w:val="ru-RU"/>
        </w:rPr>
        <w:t>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color w:val="000000"/>
          <w:sz w:val="28"/>
          <w:szCs w:val="28"/>
        </w:rPr>
        <w:t>8. При санкционировании оплаты денежных обязательств по расходам (за исключение</w:t>
      </w:r>
      <w:r w:rsidRPr="00BC5AAA">
        <w:rPr>
          <w:rFonts w:ascii="Times New Roman" w:hAnsi="Times New Roman" w:cs="Times New Roman"/>
          <w:sz w:val="28"/>
          <w:szCs w:val="28"/>
        </w:rPr>
        <w:t>м расходов по публичным нормативным обязательствам) осуществляется проверка Распоряжения по следующим направлениям: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1) коды бюджетной классификации расходов, указанные в Распоряжении, должны на момент представления Распоряжения соответствовать кодам бюджетной классификации Российской Федерации, действующим в текущем финансовом году;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бюджетов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C5AA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C5AAA">
        <w:rPr>
          <w:rFonts w:ascii="Times New Roman" w:hAnsi="Times New Roman" w:cs="Times New Roman"/>
          <w:sz w:val="28"/>
          <w:szCs w:val="28"/>
        </w:rPr>
        <w:t xml:space="preserve"> указанного в Распоряжении авансового платежа предельному размеру авансового платежа, установленному 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актом</w:t>
      </w:r>
      <w:r w:rsidRPr="00BC5AAA">
        <w:rPr>
          <w:rFonts w:ascii="Times New Roman" w:hAnsi="Times New Roman" w:cs="Times New Roman"/>
          <w:sz w:val="28"/>
          <w:szCs w:val="28"/>
        </w:rPr>
        <w:t xml:space="preserve">, в случае представления Распоряжения для оплаты денежных обязательств по 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>муниципальным контрактам на поставку товаров, выполнение работ, оказание услуг; соответствие</w:t>
      </w:r>
      <w:r w:rsidRPr="00BC5AAA">
        <w:rPr>
          <w:rFonts w:ascii="Times New Roman" w:hAnsi="Times New Roman" w:cs="Times New Roman"/>
          <w:sz w:val="28"/>
          <w:szCs w:val="28"/>
        </w:rPr>
        <w:t xml:space="preserve"> размера арендной платы за период пользования имуществом условиям договора аренды.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lastRenderedPageBreak/>
        <w:t xml:space="preserve">4) соответствие содержания операции, исходя из документа-основания, коду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 xml:space="preserve"> и содержанию текста назначения платежа, указанному в Распоряжении;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C5AA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C5AAA">
        <w:rPr>
          <w:rFonts w:ascii="Times New Roman" w:hAnsi="Times New Roman" w:cs="Times New Roman"/>
          <w:sz w:val="28"/>
          <w:szCs w:val="28"/>
        </w:rPr>
        <w:t xml:space="preserve"> сумм в Распоряжении </w:t>
      </w:r>
      <w:r w:rsidRPr="00BC5AAA">
        <w:rPr>
          <w:rFonts w:ascii="Times New Roman" w:hAnsi="Times New Roman" w:cs="Times New Roman"/>
          <w:color w:val="000000"/>
          <w:sz w:val="28"/>
          <w:szCs w:val="28"/>
        </w:rPr>
        <w:t>остаткам</w:t>
      </w:r>
      <w:r w:rsidRPr="00BC5AAA"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 и предельных объемов финансирования, учтенным на лицевом счете Получателя;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>6) реквизиты документов, указанные в Распоряжении в соответствии с подпунктом 8 пункта 4 настоящего Порядка, должны соответствовать друг другу во всех разделах Распоряжения;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>7) при перечислении учредителем бюджетного или автономного учреждения субсидий на иные цели на отдельные лицевые счета указанных учреждений – наличие кода субсидии, указанного в скобках перед текстовым назначением платежа;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8) соответствие наименования, ИНН и КПП контрагента, его банковских реквизитов, указанных в Распоряжении, содержащимся в представленных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муниципальных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контрактах, договорах, договорах аренды. В случае отсутствия заключенных государственных контрактов, договоров наименование, ИНН контрагента, его банковские реквизиты, указанные в Распоряжении, проверяются на соответствие наименования, ИНН, банковских реквизитов контрагента в представленных документах-основаниях;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10) соответствие номера лицевого счета и соответствующего аналитического номера раздела на лицевом счете (при наличии), открытого поставщику (подрядчику, исполнителю, получателю денежных средств) в органе Федерального казначейства для казначейского сопровождения, идентификатора государственного (муниципального) контракта, договора (соглашения), присвоенного муниципальному контракту (контракту), договору, соглашению, указанного в Распоряжении, номеру лицевого счета и соответствующего аналитического номера раздела на лицевом счете (при наличии), идентификатору государственного (муниципального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контракта, договора (соглашения) в муниципальном контракте (контракте), договоре, соглашении - в случае, если средства по муниципальному контракту (контракту), договору, соглашению подлежат казначейскому сопровождению в соответствии с законодательством Российской Федерации.</w:t>
      </w:r>
      <w:proofErr w:type="gramEnd"/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9. При санкционировании оплаты денежного обязательства, возникающего по документу-основанию согласно указанному в Распоряжении номеру ранее учтенного бюджетного обязательства Получателя,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>: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1) идентичность кода (кодов) классификации расходов </w:t>
      </w:r>
      <w:r w:rsidR="00A005AE" w:rsidRPr="00A005AE">
        <w:rPr>
          <w:rFonts w:ascii="Times New Roman" w:hAnsi="Times New Roman"/>
          <w:sz w:val="28"/>
          <w:szCs w:val="28"/>
          <w:lang w:val="ru-RU"/>
        </w:rPr>
        <w:t>бюджета МО «Ленский муниципальный район»</w:t>
      </w:r>
      <w:r w:rsidRPr="00BC5AAA">
        <w:rPr>
          <w:rFonts w:ascii="Times New Roman" w:hAnsi="Times New Roman"/>
          <w:sz w:val="28"/>
          <w:szCs w:val="28"/>
          <w:lang w:val="ru-RU"/>
        </w:rPr>
        <w:t xml:space="preserve"> по бюджетному 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обязательству и платежу;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2) соответствие предмета бюджетного обязательства и содержания текста назначения платежа </w:t>
      </w:r>
      <w:r w:rsidRPr="00BC5AAA">
        <w:rPr>
          <w:rFonts w:ascii="Times New Roman" w:hAnsi="Times New Roman"/>
          <w:sz w:val="28"/>
          <w:szCs w:val="28"/>
          <w:lang w:val="ru-RU"/>
        </w:rPr>
        <w:t>Распоряжения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proofErr w:type="spellStart"/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суммы кассового расхода над суммой неисполненного бюджетного обязательства;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 w:rsidRPr="00BC5AA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идентичность наименования, ИНН, КПП получателя денежных средств, указанных в </w:t>
      </w:r>
      <w:r w:rsidRPr="00BC5AAA">
        <w:rPr>
          <w:rFonts w:ascii="Times New Roman" w:hAnsi="Times New Roman"/>
          <w:sz w:val="28"/>
          <w:szCs w:val="28"/>
          <w:lang w:val="ru-RU"/>
        </w:rPr>
        <w:t>Распоряжении</w:t>
      </w:r>
      <w:r w:rsidRPr="00BC5AA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 w:rsidRPr="00BC5AAA">
        <w:rPr>
          <w:rFonts w:ascii="Times New Roman" w:hAnsi="Times New Roman"/>
          <w:sz w:val="28"/>
          <w:szCs w:val="28"/>
          <w:lang w:val="ru-RU"/>
        </w:rPr>
        <w:t>по бюджетному обязательству и платежу</w:t>
      </w:r>
      <w:r w:rsidRPr="00BC5AAA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5) </w:t>
      </w:r>
      <w:proofErr w:type="spellStart"/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размера авансового платежа, указанного в </w:t>
      </w:r>
      <w:r w:rsidRPr="00BC5AAA">
        <w:rPr>
          <w:rFonts w:ascii="Times New Roman" w:hAnsi="Times New Roman"/>
          <w:sz w:val="28"/>
          <w:szCs w:val="28"/>
          <w:lang w:val="ru-RU"/>
        </w:rPr>
        <w:t>Распоряжении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, над суммой авансового платежа по бюджетному обязательству, с учетом ранее осуществленных авансовых платежей;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6) </w:t>
      </w:r>
      <w:proofErr w:type="spellStart"/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указанного в </w:t>
      </w:r>
      <w:r w:rsidRPr="00BC5AAA">
        <w:rPr>
          <w:rFonts w:ascii="Times New Roman" w:hAnsi="Times New Roman"/>
          <w:sz w:val="28"/>
          <w:szCs w:val="28"/>
          <w:lang w:val="ru-RU"/>
        </w:rPr>
        <w:t>Распоряжении</w:t>
      </w:r>
      <w:r w:rsidRPr="00BC5AAA">
        <w:rPr>
          <w:rFonts w:ascii="Times New Roman" w:hAnsi="Times New Roman"/>
          <w:color w:val="000000"/>
          <w:sz w:val="28"/>
          <w:szCs w:val="28"/>
          <w:lang w:val="ru-RU"/>
        </w:rPr>
        <w:t xml:space="preserve"> авансового платежа над предельным размером авансового платежа, установленного муниципальным правовым актом</w:t>
      </w:r>
      <w:r w:rsidRPr="00BC5AAA">
        <w:rPr>
          <w:rFonts w:ascii="Times New Roman" w:hAnsi="Times New Roman"/>
          <w:sz w:val="28"/>
          <w:szCs w:val="28"/>
          <w:lang w:val="ru-RU"/>
        </w:rPr>
        <w:t>, в случае представления Распоряжения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BC5AAA" w:rsidRPr="00BC5AAA" w:rsidRDefault="00BC5AAA" w:rsidP="00D95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7) идентичность номера лицевого счета и соответствующего аналитического номера раздела на лицевом счете (при наличии), открытого поставщику (подрядчику, исполнителю, получателю денежных средств) в органе Федерального казначейства для казначейского сопровождения, идентификатора государственного (муниципального) контракта, договора (соглашения) по бюджетному обязательству и платежу - в случае, если средства по муниципальному контракту (контракту), договору, соглашению подлежат казначейскому сопровождению в соответствии с законодательством Российской Федерации.</w:t>
      </w:r>
      <w:proofErr w:type="gramEnd"/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1) коды бюджетной классификации расходов, указанные в Распоряжении, должны на момент представления Распоряжения соответствовать кодам бюджетной классификации Российской Федерации и расходов </w:t>
      </w:r>
      <w:r w:rsidR="00A005AE" w:rsidRPr="00A005AE">
        <w:rPr>
          <w:rFonts w:ascii="Times New Roman" w:hAnsi="Times New Roman"/>
          <w:sz w:val="28"/>
          <w:szCs w:val="28"/>
          <w:lang w:val="ru-RU"/>
        </w:rPr>
        <w:t>бюджета МО «Ленский муниципальный район»</w:t>
      </w:r>
      <w:r w:rsidRPr="00BC5AAA">
        <w:rPr>
          <w:rFonts w:ascii="Times New Roman" w:hAnsi="Times New Roman"/>
          <w:sz w:val="28"/>
          <w:szCs w:val="28"/>
          <w:lang w:val="ru-RU"/>
        </w:rPr>
        <w:t>, действующим в текущем финансовом году;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2) соответствие указанных в Распоряжении </w:t>
      </w:r>
      <w:proofErr w:type="gramStart"/>
      <w:r w:rsidRPr="00BC5AAA">
        <w:rPr>
          <w:rFonts w:ascii="Times New Roman" w:hAnsi="Times New Roman"/>
          <w:sz w:val="28"/>
          <w:szCs w:val="28"/>
          <w:lang w:val="ru-RU"/>
        </w:rPr>
        <w:t>кодов видов расходов классификации расходов бюджетов</w:t>
      </w:r>
      <w:proofErr w:type="gramEnd"/>
      <w:r w:rsidRPr="00BC5AAA">
        <w:rPr>
          <w:rFonts w:ascii="Times New Roman" w:hAnsi="Times New Roman"/>
          <w:sz w:val="28"/>
          <w:szCs w:val="28"/>
          <w:lang w:val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BC5AAA" w:rsidRPr="00BC5AAA" w:rsidRDefault="00BC5AAA" w:rsidP="00D952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5AAA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spellStart"/>
      <w:r w:rsidRPr="00BC5AAA">
        <w:rPr>
          <w:rFonts w:ascii="Times New Roman" w:hAnsi="Times New Roman"/>
          <w:sz w:val="28"/>
          <w:szCs w:val="28"/>
          <w:lang w:val="ru-RU"/>
        </w:rPr>
        <w:t>непревышение</w:t>
      </w:r>
      <w:proofErr w:type="spellEnd"/>
      <w:r w:rsidRPr="00BC5AAA">
        <w:rPr>
          <w:rFonts w:ascii="Times New Roman" w:hAnsi="Times New Roman"/>
          <w:sz w:val="28"/>
          <w:szCs w:val="28"/>
          <w:lang w:val="ru-RU"/>
        </w:rPr>
        <w:t xml:space="preserve"> сумм, указанных в Распоряжении, остаткам соответствующих бюджетных ассигнований, учтенных на лицевом счете Получателя.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выплатам по источникам финансирования дефицита </w:t>
      </w:r>
      <w:r w:rsidR="00A005AE" w:rsidRPr="00BC5A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005AE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BC5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AAA">
        <w:rPr>
          <w:rFonts w:ascii="Times New Roman" w:hAnsi="Times New Roman" w:cs="Times New Roman"/>
          <w:sz w:val="28"/>
          <w:szCs w:val="28"/>
        </w:rPr>
        <w:t>осуществляется проверка Распоряжения по следующим направлениям: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A005AE" w:rsidRPr="00BC5AA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005AE" w:rsidRPr="00BC5AAA">
        <w:rPr>
          <w:rFonts w:ascii="Times New Roman" w:hAnsi="Times New Roman" w:cs="Times New Roman"/>
          <w:sz w:val="28"/>
          <w:szCs w:val="28"/>
        </w:rPr>
        <w:t xml:space="preserve"> </w:t>
      </w:r>
      <w:r w:rsidR="00A005AE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BC5AAA">
        <w:rPr>
          <w:rFonts w:ascii="Times New Roman" w:hAnsi="Times New Roman" w:cs="Times New Roman"/>
          <w:sz w:val="28"/>
          <w:szCs w:val="28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BC5AAA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C5AA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C5AAA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</w:t>
      </w:r>
      <w:r w:rsidRPr="00BC5AAA">
        <w:rPr>
          <w:rFonts w:ascii="Times New Roman" w:hAnsi="Times New Roman" w:cs="Times New Roman"/>
          <w:sz w:val="28"/>
          <w:szCs w:val="28"/>
        </w:rPr>
        <w:lastRenderedPageBreak/>
        <w:t>соответствующих бюджетных ассигнований, учтенных на лицевом счете Администратора.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C5AAA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Распоряжении, не соответствуют требованиям, установленным </w:t>
      </w:r>
      <w:hyperlink w:anchor="Par67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BC5AAA">
        <w:rPr>
          <w:rFonts w:ascii="Times New Roman" w:hAnsi="Times New Roman" w:cs="Times New Roman"/>
          <w:color w:val="000000"/>
          <w:sz w:val="28"/>
          <w:szCs w:val="28"/>
        </w:rPr>
        <w:t xml:space="preserve">, 4, 8 - 11 </w:t>
      </w:r>
      <w:r w:rsidRPr="00BC5AAA">
        <w:rPr>
          <w:rFonts w:ascii="Times New Roman" w:hAnsi="Times New Roman" w:cs="Times New Roman"/>
          <w:sz w:val="28"/>
          <w:szCs w:val="28"/>
        </w:rPr>
        <w:t xml:space="preserve">настоящего Порядка, орган Федерального казначейства регистрирует представленное Распоряжение в </w:t>
      </w:r>
      <w:hyperlink r:id="rId8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BC5AAA"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по КФД 0531804) в установленном порядке и возвращает Получателю (Администратору) не позднее срока, установленного </w:t>
      </w:r>
      <w:hyperlink w:anchor="Par67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BC5AAA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Распоряжения на бумажном носителе с указанием в прилагаемом </w:t>
      </w:r>
      <w:hyperlink r:id="rId9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Протоколе</w:t>
        </w:r>
        <w:proofErr w:type="gramEnd"/>
      </w:hyperlink>
      <w:r w:rsidRPr="00BC5AAA">
        <w:rPr>
          <w:rFonts w:ascii="Times New Roman" w:hAnsi="Times New Roman" w:cs="Times New Roman"/>
          <w:sz w:val="28"/>
          <w:szCs w:val="28"/>
        </w:rPr>
        <w:t xml:space="preserve"> (код по КФД 0531805) в установленном порядке причины возврата.</w:t>
      </w:r>
    </w:p>
    <w:p w:rsidR="00BC5AAA" w:rsidRPr="00BC5AAA" w:rsidRDefault="00BC5AAA" w:rsidP="00D95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представлялась в электронном виде, Получателю (Администратору) не позднее срока, указанного в </w:t>
      </w:r>
      <w:hyperlink w:anchor="Par67" w:history="1">
        <w:r w:rsidRPr="00BC5AAA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BC5AA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FF0358" w:rsidRPr="00C14D31" w:rsidRDefault="00BC5AAA" w:rsidP="00A005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AAA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на соответствие требованиям, установленным настоящим Порядком, в Распоряжении, представленном на бумажном носителе, уполномоченным работником органа Федерального казначейства проставляется отметка, подтверждающая санкционирование оплаты денежных обязательств Получателя (Администратора),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  <w:bookmarkStart w:id="0" w:name="page3"/>
      <w:bookmarkEnd w:id="0"/>
    </w:p>
    <w:sectPr w:rsidR="00FF0358" w:rsidRPr="00C14D31" w:rsidSect="00C56418">
      <w:pgSz w:w="11906" w:h="16838"/>
      <w:pgMar w:top="709" w:right="707" w:bottom="1440" w:left="993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C02065"/>
    <w:multiLevelType w:val="multilevel"/>
    <w:tmpl w:val="A98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70E2F"/>
    <w:multiLevelType w:val="singleLevel"/>
    <w:tmpl w:val="A30C758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1C174FE4"/>
    <w:multiLevelType w:val="singleLevel"/>
    <w:tmpl w:val="3CACECE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7C66260"/>
    <w:multiLevelType w:val="multilevel"/>
    <w:tmpl w:val="C316A9E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F663D6"/>
    <w:multiLevelType w:val="multilevel"/>
    <w:tmpl w:val="920A1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AC428F"/>
    <w:multiLevelType w:val="singleLevel"/>
    <w:tmpl w:val="6CB2713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92"/>
    <w:rsid w:val="000129D9"/>
    <w:rsid w:val="00020C5A"/>
    <w:rsid w:val="00032492"/>
    <w:rsid w:val="00032CE0"/>
    <w:rsid w:val="00036618"/>
    <w:rsid w:val="00037AC0"/>
    <w:rsid w:val="000438F0"/>
    <w:rsid w:val="00057BE5"/>
    <w:rsid w:val="00057F68"/>
    <w:rsid w:val="0006307F"/>
    <w:rsid w:val="0007794D"/>
    <w:rsid w:val="000844D7"/>
    <w:rsid w:val="000A0733"/>
    <w:rsid w:val="000B46C2"/>
    <w:rsid w:val="000C4F13"/>
    <w:rsid w:val="000F3A43"/>
    <w:rsid w:val="0010525B"/>
    <w:rsid w:val="00106AA1"/>
    <w:rsid w:val="00120045"/>
    <w:rsid w:val="001343BB"/>
    <w:rsid w:val="00140120"/>
    <w:rsid w:val="001417FE"/>
    <w:rsid w:val="00186D0C"/>
    <w:rsid w:val="00191CF8"/>
    <w:rsid w:val="001A1A1E"/>
    <w:rsid w:val="001A47EB"/>
    <w:rsid w:val="001C77CF"/>
    <w:rsid w:val="001D0B83"/>
    <w:rsid w:val="001D0CEA"/>
    <w:rsid w:val="001D5B31"/>
    <w:rsid w:val="001E0726"/>
    <w:rsid w:val="001E154F"/>
    <w:rsid w:val="0020551D"/>
    <w:rsid w:val="00220DB0"/>
    <w:rsid w:val="00225702"/>
    <w:rsid w:val="002312BF"/>
    <w:rsid w:val="002A04FD"/>
    <w:rsid w:val="002C0FAD"/>
    <w:rsid w:val="002C37A8"/>
    <w:rsid w:val="002E3F6F"/>
    <w:rsid w:val="002E68C3"/>
    <w:rsid w:val="002F7A28"/>
    <w:rsid w:val="00314460"/>
    <w:rsid w:val="00314E25"/>
    <w:rsid w:val="00320ACF"/>
    <w:rsid w:val="00322CDE"/>
    <w:rsid w:val="003257DB"/>
    <w:rsid w:val="00334D01"/>
    <w:rsid w:val="00345508"/>
    <w:rsid w:val="003502AD"/>
    <w:rsid w:val="00351680"/>
    <w:rsid w:val="003520AA"/>
    <w:rsid w:val="00365742"/>
    <w:rsid w:val="003916F9"/>
    <w:rsid w:val="003C1887"/>
    <w:rsid w:val="003F321C"/>
    <w:rsid w:val="003F4785"/>
    <w:rsid w:val="00415EC2"/>
    <w:rsid w:val="00425D53"/>
    <w:rsid w:val="00426FA5"/>
    <w:rsid w:val="00444293"/>
    <w:rsid w:val="00480701"/>
    <w:rsid w:val="00481E02"/>
    <w:rsid w:val="0048735F"/>
    <w:rsid w:val="00492C52"/>
    <w:rsid w:val="004A1ECC"/>
    <w:rsid w:val="004B3721"/>
    <w:rsid w:val="004B60F5"/>
    <w:rsid w:val="004B7918"/>
    <w:rsid w:val="004C1CE1"/>
    <w:rsid w:val="004C7B13"/>
    <w:rsid w:val="004D65B0"/>
    <w:rsid w:val="00512965"/>
    <w:rsid w:val="00520E98"/>
    <w:rsid w:val="005477A8"/>
    <w:rsid w:val="005721F2"/>
    <w:rsid w:val="005921F0"/>
    <w:rsid w:val="0059510C"/>
    <w:rsid w:val="005A5573"/>
    <w:rsid w:val="005C0CCA"/>
    <w:rsid w:val="005C1121"/>
    <w:rsid w:val="005C6205"/>
    <w:rsid w:val="005D23AB"/>
    <w:rsid w:val="005D6C02"/>
    <w:rsid w:val="005D77CE"/>
    <w:rsid w:val="005F03CA"/>
    <w:rsid w:val="006006C9"/>
    <w:rsid w:val="00607AAC"/>
    <w:rsid w:val="00610430"/>
    <w:rsid w:val="0067647E"/>
    <w:rsid w:val="006808F0"/>
    <w:rsid w:val="006900AF"/>
    <w:rsid w:val="006B19FB"/>
    <w:rsid w:val="006D29A1"/>
    <w:rsid w:val="006D35F1"/>
    <w:rsid w:val="006D7D2C"/>
    <w:rsid w:val="006E00A2"/>
    <w:rsid w:val="006F072E"/>
    <w:rsid w:val="006F1B9F"/>
    <w:rsid w:val="00703F02"/>
    <w:rsid w:val="00713645"/>
    <w:rsid w:val="007304FF"/>
    <w:rsid w:val="00742B5C"/>
    <w:rsid w:val="00755916"/>
    <w:rsid w:val="007624C4"/>
    <w:rsid w:val="007654AA"/>
    <w:rsid w:val="00787383"/>
    <w:rsid w:val="007A644F"/>
    <w:rsid w:val="007A7AA0"/>
    <w:rsid w:val="007C1A75"/>
    <w:rsid w:val="007D1DF2"/>
    <w:rsid w:val="007D35D3"/>
    <w:rsid w:val="007E24D9"/>
    <w:rsid w:val="00840EEC"/>
    <w:rsid w:val="0084395B"/>
    <w:rsid w:val="00864F96"/>
    <w:rsid w:val="0087046E"/>
    <w:rsid w:val="008A2BDD"/>
    <w:rsid w:val="008A66FE"/>
    <w:rsid w:val="008B489C"/>
    <w:rsid w:val="008F6883"/>
    <w:rsid w:val="009132E3"/>
    <w:rsid w:val="0095639F"/>
    <w:rsid w:val="009601A9"/>
    <w:rsid w:val="00976B33"/>
    <w:rsid w:val="00994407"/>
    <w:rsid w:val="00A005AE"/>
    <w:rsid w:val="00A11038"/>
    <w:rsid w:val="00A110FC"/>
    <w:rsid w:val="00A2412E"/>
    <w:rsid w:val="00A2653A"/>
    <w:rsid w:val="00A368F1"/>
    <w:rsid w:val="00A56615"/>
    <w:rsid w:val="00A57407"/>
    <w:rsid w:val="00A57AD7"/>
    <w:rsid w:val="00A673D8"/>
    <w:rsid w:val="00A826CA"/>
    <w:rsid w:val="00A91263"/>
    <w:rsid w:val="00A9785E"/>
    <w:rsid w:val="00AA52C6"/>
    <w:rsid w:val="00AB6A52"/>
    <w:rsid w:val="00AB7C13"/>
    <w:rsid w:val="00AB7D1C"/>
    <w:rsid w:val="00AD67FE"/>
    <w:rsid w:val="00AF7105"/>
    <w:rsid w:val="00B07358"/>
    <w:rsid w:val="00B11B95"/>
    <w:rsid w:val="00B21C75"/>
    <w:rsid w:val="00B45275"/>
    <w:rsid w:val="00B5365B"/>
    <w:rsid w:val="00B540E8"/>
    <w:rsid w:val="00B64309"/>
    <w:rsid w:val="00B7280E"/>
    <w:rsid w:val="00B76778"/>
    <w:rsid w:val="00B83E13"/>
    <w:rsid w:val="00B86132"/>
    <w:rsid w:val="00B91B5B"/>
    <w:rsid w:val="00BC5AAA"/>
    <w:rsid w:val="00BD6028"/>
    <w:rsid w:val="00BE27FB"/>
    <w:rsid w:val="00C14D31"/>
    <w:rsid w:val="00C1619C"/>
    <w:rsid w:val="00C27133"/>
    <w:rsid w:val="00C41970"/>
    <w:rsid w:val="00C56418"/>
    <w:rsid w:val="00C67B56"/>
    <w:rsid w:val="00C7183E"/>
    <w:rsid w:val="00C774D5"/>
    <w:rsid w:val="00CC7E93"/>
    <w:rsid w:val="00CD1238"/>
    <w:rsid w:val="00CD2C06"/>
    <w:rsid w:val="00D04B5C"/>
    <w:rsid w:val="00D7384E"/>
    <w:rsid w:val="00D9528A"/>
    <w:rsid w:val="00DA58FC"/>
    <w:rsid w:val="00DF3640"/>
    <w:rsid w:val="00E71246"/>
    <w:rsid w:val="00E77062"/>
    <w:rsid w:val="00E804E1"/>
    <w:rsid w:val="00E94E71"/>
    <w:rsid w:val="00ED6F6E"/>
    <w:rsid w:val="00EF5012"/>
    <w:rsid w:val="00EF63D9"/>
    <w:rsid w:val="00F37DDE"/>
    <w:rsid w:val="00F40EDA"/>
    <w:rsid w:val="00F47C8A"/>
    <w:rsid w:val="00F525EF"/>
    <w:rsid w:val="00F74CC0"/>
    <w:rsid w:val="00F80188"/>
    <w:rsid w:val="00F942A3"/>
    <w:rsid w:val="00FA1A57"/>
    <w:rsid w:val="00FA529A"/>
    <w:rsid w:val="00FB42F4"/>
    <w:rsid w:val="00FD5A8B"/>
    <w:rsid w:val="00FD7DE7"/>
    <w:rsid w:val="00FF0358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A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basedOn w:val="a0"/>
    <w:link w:val="20"/>
    <w:rsid w:val="007A7A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AA0"/>
    <w:pPr>
      <w:widowControl w:val="0"/>
      <w:shd w:val="clear" w:color="auto" w:fill="FFFFFF"/>
      <w:spacing w:after="240" w:line="0" w:lineRule="atLeast"/>
    </w:pPr>
    <w:rPr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37A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64309"/>
    <w:pPr>
      <w:spacing w:after="0" w:line="240" w:lineRule="auto"/>
    </w:pPr>
    <w:rPr>
      <w:rFonts w:ascii="Garamond" w:hAnsi="Garamond"/>
      <w:b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B64309"/>
    <w:rPr>
      <w:rFonts w:ascii="Garamond" w:hAnsi="Garamond"/>
      <w:b/>
      <w:sz w:val="28"/>
      <w:szCs w:val="24"/>
    </w:rPr>
  </w:style>
  <w:style w:type="paragraph" w:styleId="a5">
    <w:name w:val="List Paragraph"/>
    <w:basedOn w:val="a"/>
    <w:qFormat/>
    <w:rsid w:val="00020C5A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BE3DD9784C5C802028854F5D81EAA7644E6A77C1BA66590377F40D63DDF8vAb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8AE8C5F6B102D0ADE3BE3DD9784C5C802D24824B5B81EAA7644E6A77C1BA66590377F40D61D9FDvAb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8AE8C5F6B102D0ADE3BE3DD9784C5C802D24824B5B81EAA7644E6A77C1BA66590377F7086BvDb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AE8C5F6B102D0ADE3BE3DD9784C5C802028854F5D81EAA7644E6A77C1BA66590377F40D63DDFFvA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0B50-D026-4ECD-BD18-0D686951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10</Pages>
  <Words>2864</Words>
  <Characters>23696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Пятиева</cp:lastModifiedBy>
  <cp:revision>94</cp:revision>
  <cp:lastPrinted>2023-07-13T12:30:00Z</cp:lastPrinted>
  <dcterms:created xsi:type="dcterms:W3CDTF">2016-06-24T08:31:00Z</dcterms:created>
  <dcterms:modified xsi:type="dcterms:W3CDTF">2023-07-13T12:33:00Z</dcterms:modified>
</cp:coreProperties>
</file>